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center"/>
        <w:rPr>
          <w:color w:val="auto"/>
          <w:sz w:val="32"/>
          <w:szCs w:val="32"/>
        </w:rPr>
      </w:pPr>
      <w:bookmarkStart w:id="0" w:name="密级"/>
      <w:r>
        <w:rPr>
          <w:rFonts w:ascii="黑体" w:eastAsia="黑体"/>
          <w:color w:val="auto"/>
          <w:sz w:val="32"/>
          <w:szCs w:val="32"/>
        </w:rPr>
        <w:fldChar w:fldCharType="begin">
          <w:ffData>
            <w:name w:val="密级"/>
            <w:enabled/>
            <w:calcOnExit w:val="0"/>
            <w:textInput/>
          </w:ffData>
        </w:fldChar>
      </w:r>
      <w:r>
        <w:rPr>
          <w:rFonts w:ascii="黑体" w:eastAsia="黑体"/>
          <w:color w:val="auto"/>
          <w:sz w:val="32"/>
          <w:szCs w:val="32"/>
        </w:rPr>
        <w:instrText xml:space="preserve"> FORMTEXT </w:instrText>
      </w:r>
      <w:r>
        <w:rPr>
          <w:rFonts w:ascii="黑体" w:eastAsia="黑体"/>
          <w:color w:val="auto"/>
          <w:sz w:val="32"/>
          <w:szCs w:val="32"/>
        </w:rPr>
        <w:fldChar w:fldCharType="separate"/>
      </w:r>
      <w:r>
        <w:rPr>
          <w:rFonts w:ascii="黑体" w:eastAsia="黑体"/>
          <w:color w:val="auto"/>
          <w:sz w:val="32"/>
          <w:szCs w:val="32"/>
        </w:rPr>
        <w:fldChar w:fldCharType="end"/>
      </w:r>
      <w:bookmarkEnd w:id="0"/>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center"/>
        <w:rPr>
          <w:rFonts w:hint="eastAsia" w:ascii="仿宋_GB2312" w:hAnsi="仿宋_GB2312" w:eastAsia="仿宋_GB2312" w:cs="仿宋_GB2312"/>
          <w:color w:val="auto"/>
          <w:sz w:val="36"/>
          <w:szCs w:val="36"/>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center"/>
        <w:rPr>
          <w:rFonts w:hint="eastAsia" w:ascii="仿宋_GB2312" w:hAnsi="仿宋_GB2312" w:eastAsia="仿宋_GB2312" w:cs="仿宋_GB2312"/>
          <w:color w:val="auto"/>
          <w:sz w:val="36"/>
          <w:szCs w:val="36"/>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center"/>
        <w:rPr>
          <w:rFonts w:hint="eastAsia" w:ascii="仿宋_GB2312" w:hAnsi="仿宋_GB2312" w:eastAsia="仿宋_GB2312" w:cs="仿宋_GB2312"/>
          <w:color w:val="auto"/>
          <w:sz w:val="36"/>
          <w:szCs w:val="36"/>
        </w:rPr>
      </w:pPr>
    </w:p>
    <w:p>
      <w:pPr>
        <w:keepNext w:val="0"/>
        <w:keepLines w:val="0"/>
        <w:pageBreakBefore w:val="0"/>
        <w:widowControl w:val="0"/>
        <w:kinsoku/>
        <w:wordWrap/>
        <w:overflowPunct/>
        <w:topLinePunct w:val="0"/>
        <w:autoSpaceDE/>
        <w:autoSpaceDN/>
        <w:bidi w:val="0"/>
        <w:adjustRightInd/>
        <w:snapToGrid w:val="0"/>
        <w:spacing w:line="560" w:lineRule="exact"/>
        <w:jc w:val="center"/>
        <w:rPr>
          <w:rFonts w:hint="eastAsia" w:ascii="仿宋_GB2312" w:hAnsi="仿宋_GB2312" w:eastAsia="仿宋_GB2312" w:cs="仿宋_GB2312"/>
          <w:color w:val="auto"/>
          <w:sz w:val="36"/>
          <w:szCs w:val="36"/>
        </w:rPr>
      </w:pPr>
    </w:p>
    <w:p>
      <w:pPr>
        <w:keepNext w:val="0"/>
        <w:keepLines w:val="0"/>
        <w:pageBreakBefore w:val="0"/>
        <w:widowControl w:val="0"/>
        <w:kinsoku/>
        <w:wordWrap/>
        <w:overflowPunct/>
        <w:topLinePunct w:val="0"/>
        <w:autoSpaceDE/>
        <w:autoSpaceDN/>
        <w:bidi w:val="0"/>
        <w:adjustRightInd/>
        <w:snapToGrid w:val="0"/>
        <w:spacing w:after="96" w:afterLines="40" w:line="560" w:lineRule="exact"/>
        <w:jc w:val="center"/>
        <w:rPr>
          <w:rFonts w:hint="eastAsia" w:ascii="仿宋_GB2312" w:hAnsi="仿宋_GB2312" w:eastAsia="仿宋_GB2312" w:cs="仿宋_GB2312"/>
          <w:color w:val="auto"/>
          <w:sz w:val="36"/>
          <w:szCs w:val="36"/>
        </w:rPr>
      </w:pPr>
    </w:p>
    <w:p>
      <w:pPr>
        <w:pStyle w:val="2"/>
        <w:rPr>
          <w:rFonts w:hint="eastAsia"/>
        </w:rPr>
      </w:pPr>
    </w:p>
    <w:p>
      <w:pPr>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浙律协〔20</w:t>
      </w:r>
      <w:r>
        <w:rPr>
          <w:rFonts w:hint="eastAsia" w:ascii="仿宋_GB2312" w:hAnsi="仿宋_GB2312" w:eastAsia="仿宋_GB2312" w:cs="仿宋_GB2312"/>
          <w:color w:val="auto"/>
          <w:sz w:val="32"/>
          <w:szCs w:val="32"/>
          <w:lang w:val="en-US" w:eastAsia="zh-CN"/>
        </w:rPr>
        <w:t>2</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11</w:t>
      </w:r>
      <w:r>
        <w:rPr>
          <w:rFonts w:hint="eastAsia" w:ascii="仿宋_GB2312" w:hAnsi="仿宋_GB2312" w:eastAsia="仿宋_GB2312" w:cs="仿宋_GB2312"/>
          <w:color w:val="auto"/>
          <w:sz w:val="32"/>
          <w:szCs w:val="32"/>
        </w:rPr>
        <w:t>号</w:t>
      </w:r>
    </w:p>
    <w:p>
      <w:pPr>
        <w:widowControl w:val="0"/>
        <w:snapToGrid w:val="0"/>
        <w:spacing w:line="560" w:lineRule="exact"/>
        <w:jc w:val="center"/>
        <w:rPr>
          <w:rFonts w:ascii="方正小标宋简体" w:hAnsi="方正小标宋简体" w:eastAsia="方正小标宋简体"/>
          <w:color w:val="auto"/>
          <w:sz w:val="44"/>
        </w:rPr>
      </w:pPr>
    </w:p>
    <w:p>
      <w:pPr>
        <w:widowControl w:val="0"/>
        <w:snapToGrid w:val="0"/>
        <w:spacing w:line="400" w:lineRule="exact"/>
        <w:jc w:val="center"/>
        <w:rPr>
          <w:rFonts w:ascii="方正小标宋简体" w:hAnsi="方正小标宋简体" w:eastAsia="方正小标宋简体"/>
          <w:color w:val="auto"/>
          <w:sz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关于招募律师参与“</w:t>
      </w:r>
      <w:r>
        <w:rPr>
          <w:rFonts w:hint="eastAsia" w:ascii="方正小标宋简体" w:hAnsi="方正小标宋简体" w:eastAsia="方正小标宋简体" w:cs="方正小标宋简体"/>
          <w:b/>
          <w:bCs/>
          <w:sz w:val="44"/>
          <w:szCs w:val="44"/>
        </w:rPr>
        <w:t>法助共富 伴你成长”百名律师结对百名畲娃</w:t>
      </w:r>
      <w:r>
        <w:rPr>
          <w:rFonts w:hint="eastAsia" w:ascii="方正小标宋简体" w:hAnsi="方正小标宋简体" w:eastAsia="方正小标宋简体" w:cs="方正小标宋简体"/>
          <w:b/>
          <w:bCs/>
          <w:sz w:val="44"/>
          <w:szCs w:val="44"/>
          <w:lang w:eastAsia="zh-CN"/>
        </w:rPr>
        <w:t>活动的通知</w:t>
      </w:r>
    </w:p>
    <w:p>
      <w:pPr>
        <w:jc w:val="both"/>
        <w:rPr>
          <w:rFonts w:hint="eastAsia" w:ascii="仿宋" w:hAnsi="仿宋" w:eastAsia="仿宋" w:cs="仿宋"/>
          <w:b w:val="0"/>
          <w:bCs w:val="0"/>
          <w:sz w:val="30"/>
          <w:szCs w:val="30"/>
          <w:lang w:eastAsia="zh-CN"/>
        </w:rPr>
      </w:pPr>
    </w:p>
    <w:p>
      <w:pPr>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各市律师协会，义乌市律师协会：</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为深入贯彻党的十九大精神和习近平新时代中国特色社会主义思想，落实省委高质量发展建设共同富裕示范区部署</w:t>
      </w:r>
      <w:r>
        <w:rPr>
          <w:rFonts w:hint="eastAsia" w:ascii="仿宋_GB2312" w:hAnsi="仿宋_GB2312" w:eastAsia="仿宋_GB2312" w:cs="仿宋_GB2312"/>
          <w:sz w:val="32"/>
          <w:szCs w:val="32"/>
          <w:lang w:eastAsia="zh-CN"/>
        </w:rPr>
        <w:t>和省司法厅“法助共富　法助平安”专项行动，</w:t>
      </w:r>
      <w:r>
        <w:rPr>
          <w:rFonts w:hint="eastAsia" w:ascii="仿宋_GB2312" w:hAnsi="仿宋_GB2312" w:eastAsia="仿宋_GB2312" w:cs="仿宋_GB2312"/>
          <w:sz w:val="32"/>
          <w:szCs w:val="32"/>
        </w:rPr>
        <w:t>推动山区</w:t>
      </w:r>
      <w:r>
        <w:rPr>
          <w:rFonts w:hint="eastAsia" w:ascii="仿宋_GB2312" w:hAnsi="仿宋_GB2312" w:eastAsia="仿宋_GB2312" w:cs="仿宋_GB2312"/>
          <w:sz w:val="32"/>
          <w:szCs w:val="32"/>
          <w:lang w:eastAsia="zh-CN"/>
        </w:rPr>
        <w:t>实现</w:t>
      </w:r>
      <w:r>
        <w:rPr>
          <w:rFonts w:hint="eastAsia" w:ascii="仿宋_GB2312" w:hAnsi="仿宋_GB2312" w:eastAsia="仿宋_GB2312" w:cs="仿宋_GB2312"/>
          <w:sz w:val="32"/>
          <w:szCs w:val="32"/>
        </w:rPr>
        <w:t>共富立德树人的根本任务，</w:t>
      </w:r>
      <w:r>
        <w:rPr>
          <w:rFonts w:hint="eastAsia" w:ascii="仿宋_GB2312" w:hAnsi="仿宋_GB2312" w:eastAsia="仿宋_GB2312" w:cs="仿宋_GB2312"/>
          <w:sz w:val="32"/>
          <w:szCs w:val="32"/>
          <w:lang w:eastAsia="zh-CN"/>
        </w:rPr>
        <w:t>经研究，省律协决定与</w:t>
      </w:r>
      <w:r>
        <w:rPr>
          <w:rFonts w:hint="eastAsia" w:ascii="仿宋_GB2312" w:hAnsi="仿宋_GB2312" w:eastAsia="仿宋_GB2312" w:cs="仿宋_GB2312"/>
          <w:sz w:val="32"/>
          <w:szCs w:val="32"/>
        </w:rPr>
        <w:t>景宁畲族自治县人民政府</w:t>
      </w:r>
      <w:r>
        <w:rPr>
          <w:rFonts w:hint="eastAsia" w:ascii="仿宋_GB2312" w:hAnsi="仿宋_GB2312" w:eastAsia="仿宋_GB2312" w:cs="仿宋_GB2312"/>
          <w:sz w:val="32"/>
          <w:szCs w:val="32"/>
          <w:lang w:eastAsia="zh-CN"/>
        </w:rPr>
        <w:t>共同开展“法助共富　伴你成长”百名律师结对百名畲娃</w:t>
      </w:r>
      <w:r>
        <w:rPr>
          <w:rFonts w:hint="eastAsia" w:ascii="仿宋_GB2312" w:hAnsi="仿宋_GB2312" w:eastAsia="仿宋_GB2312" w:cs="仿宋_GB2312"/>
          <w:sz w:val="32"/>
          <w:szCs w:val="32"/>
        </w:rPr>
        <w:t>的公益</w:t>
      </w:r>
      <w:r>
        <w:rPr>
          <w:rFonts w:hint="eastAsia" w:ascii="仿宋_GB2312" w:hAnsi="仿宋_GB2312" w:eastAsia="仿宋_GB2312" w:cs="仿宋_GB2312"/>
          <w:sz w:val="32"/>
          <w:szCs w:val="32"/>
          <w:lang w:eastAsia="zh-CN"/>
        </w:rPr>
        <w:t>活动，</w:t>
      </w:r>
      <w:r>
        <w:rPr>
          <w:rFonts w:hint="eastAsia" w:ascii="仿宋_GB2312" w:hAnsi="仿宋_GB2312" w:eastAsia="仿宋_GB2312" w:cs="仿宋_GB2312"/>
          <w:sz w:val="32"/>
          <w:szCs w:val="32"/>
        </w:rPr>
        <w:t>助力百名畲娃成才</w:t>
      </w:r>
      <w:r>
        <w:rPr>
          <w:rFonts w:hint="eastAsia" w:ascii="仿宋_GB2312" w:hAnsi="仿宋_GB2312" w:eastAsia="仿宋_GB2312" w:cs="仿宋_GB2312"/>
          <w:sz w:val="32"/>
          <w:szCs w:val="32"/>
          <w:lang w:eastAsia="zh-CN"/>
        </w:rPr>
        <w:t>。为此，省律协决定在全省范围内招募</w:t>
      </w:r>
      <w:r>
        <w:rPr>
          <w:rFonts w:hint="eastAsia" w:ascii="仿宋_GB2312" w:hAnsi="仿宋_GB2312" w:eastAsia="仿宋_GB2312" w:cs="仿宋_GB2312"/>
          <w:sz w:val="32"/>
          <w:szCs w:val="32"/>
          <w:lang w:val="en-US" w:eastAsia="zh-CN"/>
        </w:rPr>
        <w:t>100名</w:t>
      </w:r>
      <w:r>
        <w:rPr>
          <w:rFonts w:hint="eastAsia" w:ascii="仿宋_GB2312" w:hAnsi="仿宋_GB2312" w:eastAsia="仿宋_GB2312" w:cs="仿宋_GB2312"/>
          <w:sz w:val="32"/>
          <w:szCs w:val="32"/>
          <w:lang w:eastAsia="zh-CN"/>
        </w:rPr>
        <w:t>律师志愿者</w:t>
      </w:r>
      <w:r>
        <w:rPr>
          <w:rFonts w:hint="eastAsia" w:ascii="仿宋_GB2312" w:hAnsi="仿宋_GB2312" w:eastAsia="仿宋_GB2312" w:cs="仿宋_GB2312"/>
          <w:sz w:val="32"/>
          <w:szCs w:val="32"/>
        </w:rPr>
        <w:t>成立律师关爱团，与百名畲乡贫困儿童“一对一”结对，用法律力量守护未成年人健康成长</w:t>
      </w:r>
      <w:r>
        <w:rPr>
          <w:rFonts w:hint="eastAsia" w:ascii="仿宋_GB2312" w:hAnsi="仿宋_GB2312" w:eastAsia="仿宋_GB2312" w:cs="仿宋_GB2312"/>
          <w:sz w:val="32"/>
          <w:szCs w:val="32"/>
          <w:lang w:eastAsia="zh-CN"/>
        </w:rPr>
        <w:t>。现将有关事项通知如下：</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一、律师志愿者招募</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律师自愿报名，律师事务所初审，市律协推荐，省律协审核后择优选定。</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省律协就本活动的律师志愿者建立专门的“律师志愿者名录库”，名录库律师分为履职律师志愿者和备选律师志愿者。</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lang w:eastAsia="zh-CN"/>
        </w:rPr>
        <w:t>二、律师志愿者招募条件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（一）坚持正确政治方向，不断增强“四个意识”，坚定“四个自信”，做到“两个维护”，拥护中国共产党的领导，拥护社会主义法治。讲政治，重自律，热心公益，有奉献精神。</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（二）浙江省内执业律师。</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（三）品行良好，无酗酒、嗜赌等不良习惯。</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（四）身体健康，有一定经济条件，愿意帮扶贫困儿童，能够利用双休日节假日及日常业余时间关爱结对儿童。</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（五）已婚已育的浙江律师可优先考虑。</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律师志愿者招聘的数量、区域及具体人选应结合活动实施的需要和便利综合考量，由省律协确定。</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三、结对帮扶期限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律师志愿者结对帮扶期限根据受助儿童具体情况而定，原则上到该儿童参加工作或</w:t>
      </w:r>
      <w:r>
        <w:rPr>
          <w:rFonts w:hint="eastAsia" w:ascii="仿宋_GB2312" w:hAnsi="仿宋_GB2312" w:eastAsia="仿宋_GB2312" w:cs="仿宋_GB2312"/>
          <w:sz w:val="32"/>
          <w:szCs w:val="32"/>
          <w:u w:val="none"/>
        </w:rPr>
        <w:t>考入大专院校</w:t>
      </w:r>
      <w:r>
        <w:rPr>
          <w:rFonts w:hint="eastAsia" w:ascii="仿宋_GB2312" w:hAnsi="仿宋_GB2312" w:eastAsia="仿宋_GB2312" w:cs="仿宋_GB2312"/>
          <w:sz w:val="32"/>
          <w:szCs w:val="32"/>
          <w:lang w:eastAsia="zh-CN"/>
        </w:rPr>
        <w:t>止。律师志愿者如因个人及其他原因中断帮扶工作，省律协可在“律师志愿者名录库”选择其他律师志愿者或者重新招募律师继续帮扶。</w:t>
      </w:r>
      <w:r>
        <w:rPr>
          <w:rFonts w:hint="eastAsia" w:ascii="仿宋_GB2312" w:hAnsi="仿宋_GB2312" w:eastAsia="仿宋_GB2312" w:cs="仿宋_GB2312"/>
          <w:sz w:val="32"/>
          <w:szCs w:val="32"/>
          <w:lang w:val="en-US" w:eastAsia="zh-CN"/>
        </w:rPr>
        <w:t>　　</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四、结对帮扶内容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（一）精神关爱</w:t>
      </w:r>
      <w:r>
        <w:rPr>
          <w:rFonts w:hint="eastAsia" w:ascii="仿宋_GB2312" w:hAnsi="仿宋_GB2312" w:eastAsia="仿宋_GB2312" w:cs="仿宋_GB2312"/>
          <w:b w:val="0"/>
          <w:bCs w:val="0"/>
          <w:sz w:val="32"/>
          <w:szCs w:val="32"/>
          <w:u w:val="none"/>
          <w:lang w:eastAsia="zh-CN"/>
        </w:rPr>
        <w:t>，帮助结对儿童</w:t>
      </w:r>
      <w:r>
        <w:rPr>
          <w:rFonts w:hint="eastAsia" w:ascii="仿宋_GB2312" w:hAnsi="仿宋_GB2312" w:eastAsia="仿宋_GB2312" w:cs="仿宋_GB2312"/>
          <w:b w:val="0"/>
          <w:bCs w:val="0"/>
          <w:sz w:val="32"/>
          <w:szCs w:val="32"/>
          <w:u w:val="none"/>
          <w:lang w:val="en-US" w:eastAsia="zh-CN"/>
        </w:rPr>
        <w:t>增强法治意识，</w:t>
      </w:r>
      <w:r>
        <w:rPr>
          <w:rFonts w:hint="eastAsia" w:ascii="仿宋_GB2312" w:hAnsi="仿宋_GB2312" w:eastAsia="仿宋_GB2312" w:cs="仿宋_GB2312"/>
          <w:b w:val="0"/>
          <w:bCs w:val="0"/>
          <w:sz w:val="32"/>
          <w:szCs w:val="32"/>
          <w:u w:val="none"/>
        </w:rPr>
        <w:t>自信</w:t>
      </w:r>
      <w:r>
        <w:rPr>
          <w:rFonts w:hint="eastAsia" w:ascii="仿宋_GB2312" w:hAnsi="仿宋_GB2312" w:eastAsia="仿宋_GB2312" w:cs="仿宋_GB2312"/>
          <w:b w:val="0"/>
          <w:bCs w:val="0"/>
          <w:sz w:val="32"/>
          <w:szCs w:val="32"/>
          <w:u w:val="none"/>
          <w:lang w:val="en-US" w:eastAsia="zh-CN"/>
        </w:rPr>
        <w:t>自强；</w:t>
      </w:r>
      <w:r>
        <w:rPr>
          <w:rFonts w:hint="eastAsia" w:ascii="仿宋_GB2312" w:hAnsi="仿宋_GB2312" w:eastAsia="仿宋_GB2312" w:cs="仿宋_GB2312"/>
          <w:b w:val="0"/>
          <w:bCs w:val="0"/>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rPr>
        <w:t>（二）学业关爱</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协助家校教育，引导、</w:t>
      </w:r>
      <w:r>
        <w:rPr>
          <w:rFonts w:hint="eastAsia" w:ascii="仿宋_GB2312" w:hAnsi="仿宋_GB2312" w:eastAsia="仿宋_GB2312" w:cs="仿宋_GB2312"/>
          <w:b w:val="0"/>
          <w:bCs w:val="0"/>
          <w:sz w:val="32"/>
          <w:szCs w:val="32"/>
          <w:u w:val="none"/>
        </w:rPr>
        <w:t>帮助</w:t>
      </w:r>
      <w:r>
        <w:rPr>
          <w:rFonts w:hint="eastAsia" w:ascii="仿宋_GB2312" w:hAnsi="仿宋_GB2312" w:eastAsia="仿宋_GB2312" w:cs="仿宋_GB2312"/>
          <w:b w:val="0"/>
          <w:bCs w:val="0"/>
          <w:sz w:val="32"/>
          <w:szCs w:val="32"/>
          <w:u w:val="none"/>
          <w:lang w:val="en-US" w:eastAsia="zh-CN"/>
        </w:rPr>
        <w:t>结对儿童</w:t>
      </w:r>
      <w:r>
        <w:rPr>
          <w:rFonts w:hint="eastAsia" w:ascii="仿宋_GB2312" w:hAnsi="仿宋_GB2312" w:eastAsia="仿宋_GB2312" w:cs="仿宋_GB2312"/>
          <w:b w:val="0"/>
          <w:bCs w:val="0"/>
          <w:sz w:val="32"/>
          <w:szCs w:val="32"/>
          <w:u w:val="none"/>
        </w:rPr>
        <w:t>掌握学习方法，养成良好的学习习惯</w:t>
      </w:r>
      <w:r>
        <w:rPr>
          <w:rFonts w:hint="eastAsia" w:ascii="仿宋_GB2312" w:hAnsi="仿宋_GB2312" w:eastAsia="仿宋_GB2312" w:cs="仿宋_GB2312"/>
          <w:b w:val="0"/>
          <w:bCs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rPr>
        <w:t>（三）</w:t>
      </w:r>
      <w:r>
        <w:rPr>
          <w:rFonts w:hint="eastAsia" w:ascii="仿宋_GB2312" w:hAnsi="仿宋_GB2312" w:eastAsia="仿宋_GB2312" w:cs="仿宋_GB2312"/>
          <w:b w:val="0"/>
          <w:bCs w:val="0"/>
          <w:sz w:val="32"/>
          <w:szCs w:val="32"/>
          <w:u w:val="none"/>
          <w:lang w:val="en-US" w:eastAsia="zh-CN"/>
        </w:rPr>
        <w:t>注重</w:t>
      </w:r>
      <w:r>
        <w:rPr>
          <w:rFonts w:hint="eastAsia" w:ascii="仿宋_GB2312" w:hAnsi="仿宋_GB2312" w:eastAsia="仿宋_GB2312" w:cs="仿宋_GB2312"/>
          <w:b w:val="0"/>
          <w:bCs w:val="0"/>
          <w:sz w:val="32"/>
          <w:szCs w:val="32"/>
          <w:u w:val="none"/>
        </w:rPr>
        <w:t>兴趣</w:t>
      </w:r>
      <w:r>
        <w:rPr>
          <w:rFonts w:hint="eastAsia" w:ascii="仿宋_GB2312" w:hAnsi="仿宋_GB2312" w:eastAsia="仿宋_GB2312" w:cs="仿宋_GB2312"/>
          <w:b w:val="0"/>
          <w:bCs w:val="0"/>
          <w:sz w:val="32"/>
          <w:szCs w:val="32"/>
          <w:u w:val="none"/>
          <w:lang w:val="en-US" w:eastAsia="zh-CN"/>
        </w:rPr>
        <w:t>特长</w:t>
      </w:r>
      <w:r>
        <w:rPr>
          <w:rFonts w:hint="eastAsia" w:ascii="仿宋_GB2312" w:hAnsi="仿宋_GB2312" w:eastAsia="仿宋_GB2312" w:cs="仿宋_GB2312"/>
          <w:b w:val="0"/>
          <w:bCs w:val="0"/>
          <w:sz w:val="32"/>
          <w:szCs w:val="32"/>
          <w:u w:val="none"/>
        </w:rPr>
        <w:t>，因人而异</w:t>
      </w:r>
      <w:r>
        <w:rPr>
          <w:rFonts w:hint="eastAsia" w:ascii="仿宋_GB2312" w:hAnsi="仿宋_GB2312" w:eastAsia="仿宋_GB2312" w:cs="仿宋_GB2312"/>
          <w:b w:val="0"/>
          <w:bCs w:val="0"/>
          <w:sz w:val="32"/>
          <w:szCs w:val="32"/>
          <w:u w:val="none"/>
          <w:lang w:val="en-US" w:eastAsia="zh-CN"/>
        </w:rPr>
        <w:t>引导结对</w:t>
      </w:r>
      <w:r>
        <w:rPr>
          <w:rFonts w:hint="eastAsia" w:ascii="仿宋_GB2312" w:hAnsi="仿宋_GB2312" w:eastAsia="仿宋_GB2312" w:cs="仿宋_GB2312"/>
          <w:b w:val="0"/>
          <w:bCs w:val="0"/>
          <w:sz w:val="32"/>
          <w:szCs w:val="32"/>
          <w:u w:val="none"/>
        </w:rPr>
        <w:t>儿童</w:t>
      </w:r>
      <w:r>
        <w:rPr>
          <w:rFonts w:hint="eastAsia" w:ascii="仿宋_GB2312" w:hAnsi="仿宋_GB2312" w:eastAsia="仿宋_GB2312" w:cs="仿宋_GB2312"/>
          <w:b w:val="0"/>
          <w:bCs w:val="0"/>
          <w:sz w:val="32"/>
          <w:szCs w:val="32"/>
          <w:u w:val="none"/>
          <w:lang w:eastAsia="zh-CN"/>
        </w:rPr>
        <w:t>在</w:t>
      </w:r>
      <w:r>
        <w:rPr>
          <w:rFonts w:hint="eastAsia" w:ascii="仿宋_GB2312" w:hAnsi="仿宋_GB2312" w:eastAsia="仿宋_GB2312" w:cs="仿宋_GB2312"/>
          <w:b w:val="0"/>
          <w:bCs w:val="0"/>
          <w:sz w:val="32"/>
          <w:szCs w:val="32"/>
          <w:u w:val="none"/>
          <w:lang w:val="en-US" w:eastAsia="zh-CN"/>
        </w:rPr>
        <w:t>科技、</w:t>
      </w:r>
      <w:r>
        <w:rPr>
          <w:rFonts w:hint="eastAsia" w:ascii="仿宋_GB2312" w:hAnsi="仿宋_GB2312" w:eastAsia="仿宋_GB2312" w:cs="仿宋_GB2312"/>
          <w:b w:val="0"/>
          <w:bCs w:val="0"/>
          <w:sz w:val="32"/>
          <w:szCs w:val="32"/>
          <w:u w:val="none"/>
        </w:rPr>
        <w:t>音乐、舞蹈、体育、美术、武术、写作等方面的特长</w:t>
      </w:r>
      <w:r>
        <w:rPr>
          <w:rFonts w:hint="eastAsia" w:ascii="仿宋_GB2312" w:hAnsi="仿宋_GB2312" w:cs="仿宋_GB2312"/>
          <w:b w:val="0"/>
          <w:bCs w:val="0"/>
          <w:sz w:val="32"/>
          <w:szCs w:val="32"/>
          <w:u w:val="none"/>
          <w:lang w:eastAsia="zh-CN"/>
        </w:rPr>
        <w:t>发展和</w:t>
      </w:r>
      <w:r>
        <w:rPr>
          <w:rFonts w:hint="eastAsia" w:ascii="仿宋_GB2312" w:hAnsi="仿宋_GB2312" w:eastAsia="仿宋_GB2312" w:cs="仿宋_GB2312"/>
          <w:b w:val="0"/>
          <w:bCs w:val="0"/>
          <w:sz w:val="32"/>
          <w:szCs w:val="32"/>
          <w:u w:val="none"/>
          <w:lang w:eastAsia="zh-CN"/>
        </w:rPr>
        <w:t>全面</w:t>
      </w:r>
      <w:r>
        <w:rPr>
          <w:rFonts w:hint="eastAsia" w:ascii="仿宋_GB2312" w:hAnsi="仿宋_GB2312" w:eastAsia="仿宋_GB2312" w:cs="仿宋_GB2312"/>
          <w:b w:val="0"/>
          <w:bCs w:val="0"/>
          <w:sz w:val="32"/>
          <w:szCs w:val="32"/>
          <w:u w:val="none"/>
          <w:lang w:val="en-US" w:eastAsia="zh-CN"/>
        </w:rPr>
        <w:t>综合素质发展；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（四）对家庭生活特别困难或者出现重大疾病情况的结对儿童，可以给予适当的经济资助，助其健康成长。</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五、结对帮扶方式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结对帮扶方式可以分为集体活动和个体活动。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none"/>
          <w:lang w:eastAsia="zh-CN"/>
        </w:rPr>
        <w:t>集体活动</w:t>
      </w:r>
      <w:r>
        <w:rPr>
          <w:rFonts w:hint="eastAsia" w:ascii="仿宋_GB2312" w:hAnsi="仿宋_GB2312" w:eastAsia="仿宋_GB2312" w:cs="仿宋_GB2312"/>
          <w:sz w:val="32"/>
          <w:szCs w:val="32"/>
        </w:rPr>
        <w:t>依据当年度活动方案确定后另行通知</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个体活动由志愿律师和</w:t>
      </w:r>
      <w:r>
        <w:rPr>
          <w:rFonts w:hint="eastAsia" w:ascii="仿宋_GB2312" w:hAnsi="仿宋_GB2312" w:eastAsia="仿宋_GB2312" w:cs="仿宋_GB2312"/>
          <w:sz w:val="32"/>
          <w:szCs w:val="32"/>
          <w:lang w:eastAsia="zh-CN"/>
        </w:rPr>
        <w:t>结对</w:t>
      </w:r>
      <w:r>
        <w:rPr>
          <w:rFonts w:hint="eastAsia" w:ascii="仿宋_GB2312" w:hAnsi="仿宋_GB2312" w:eastAsia="仿宋_GB2312" w:cs="仿宋_GB2312"/>
          <w:sz w:val="32"/>
          <w:szCs w:val="32"/>
        </w:rPr>
        <w:t>儿童单独对接开展</w:t>
      </w:r>
      <w:r>
        <w:rPr>
          <w:rFonts w:hint="eastAsia" w:ascii="仿宋_GB2312" w:hAnsi="仿宋_GB2312" w:eastAsia="仿宋_GB2312" w:cs="仿宋_GB2312"/>
          <w:sz w:val="32"/>
          <w:szCs w:val="32"/>
          <w:lang w:eastAsia="zh-CN"/>
        </w:rPr>
        <w:t>，可以每月联系结对儿童一次，每半年陪伴结对儿童一天等。</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（一）请各市律协积极动员本地律师参加该项公益活动，支持、协助律师志愿者结对帮扶行动。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（二）各市律协于</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lang w:eastAsia="zh-CN"/>
        </w:rPr>
        <w:t>日前将律师志愿者报名表和汇总表（书面和电子版）报送省律协会员部。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律师志愿者完成年度相应结对帮扶工作的，即视为完成当年度公益法律服务考核基本服务时间。</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七、联系人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省律协会员部　陈　刚　肖　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联系电话：</w:t>
      </w:r>
      <w:r>
        <w:rPr>
          <w:rFonts w:hint="eastAsia" w:ascii="仿宋_GB2312" w:hAnsi="仿宋_GB2312" w:eastAsia="仿宋_GB2312" w:cs="仿宋_GB2312"/>
          <w:sz w:val="32"/>
          <w:szCs w:val="32"/>
          <w:lang w:val="en-US" w:eastAsia="zh-CN"/>
        </w:rPr>
        <w:t>0571－88859539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电子邮箱：zjslsxhhyb@163.com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“法助共富 伴你成长”——百名律师结对百名畲娃活动实施细则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百名律师结对百名畲娃活动律师志愿者报名表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3.百名律师结对百名畲娃活动律师志愿者汇总表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浙江省律师协会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2022年7月2</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lang w:val="en-US" w:eastAsia="zh-CN"/>
        </w:rPr>
        <w:t>日</w:t>
      </w:r>
    </w:p>
    <w:p>
      <w:pPr>
        <w:jc w:val="both"/>
        <w:rPr>
          <w:rFonts w:hint="eastAsia" w:ascii="仿宋_GB2312" w:hAnsi="仿宋_GB2312" w:eastAsia="仿宋_GB2312" w:cs="仿宋_GB2312"/>
          <w:b w:val="0"/>
          <w:bCs w:val="0"/>
          <w:sz w:val="32"/>
          <w:szCs w:val="32"/>
          <w:lang w:eastAsia="zh-CN"/>
        </w:rPr>
      </w:pPr>
    </w:p>
    <w:p>
      <w:pPr>
        <w:jc w:val="both"/>
        <w:rPr>
          <w:rFonts w:hint="eastAsia" w:ascii="仿宋_GB2312" w:hAnsi="仿宋_GB2312" w:eastAsia="仿宋_GB2312" w:cs="仿宋_GB2312"/>
          <w:b w:val="0"/>
          <w:bCs w:val="0"/>
          <w:sz w:val="32"/>
          <w:szCs w:val="32"/>
          <w:lang w:eastAsia="zh-CN"/>
        </w:rPr>
      </w:pPr>
    </w:p>
    <w:p>
      <w:pPr>
        <w:jc w:val="both"/>
        <w:rPr>
          <w:rFonts w:hint="eastAsia" w:ascii="仿宋_GB2312" w:hAnsi="仿宋_GB2312" w:eastAsia="仿宋_GB2312" w:cs="仿宋_GB2312"/>
          <w:b w:val="0"/>
          <w:bCs w:val="0"/>
          <w:sz w:val="32"/>
          <w:szCs w:val="32"/>
          <w:lang w:eastAsia="zh-CN"/>
        </w:rPr>
      </w:pPr>
    </w:p>
    <w:p>
      <w:pPr>
        <w:jc w:val="both"/>
        <w:rPr>
          <w:rFonts w:hint="eastAsia" w:ascii="仿宋_GB2312" w:hAnsi="仿宋_GB2312" w:eastAsia="仿宋_GB2312" w:cs="仿宋_GB2312"/>
          <w:b w:val="0"/>
          <w:bCs w:val="0"/>
          <w:sz w:val="32"/>
          <w:szCs w:val="32"/>
          <w:lang w:eastAsia="zh-CN"/>
        </w:rPr>
      </w:pPr>
    </w:p>
    <w:p>
      <w:pPr>
        <w:jc w:val="both"/>
        <w:rPr>
          <w:rFonts w:hint="eastAsia" w:ascii="仿宋_GB2312" w:hAnsi="仿宋_GB2312" w:eastAsia="仿宋_GB2312" w:cs="仿宋_GB2312"/>
          <w:b w:val="0"/>
          <w:bCs w:val="0"/>
          <w:sz w:val="32"/>
          <w:szCs w:val="32"/>
          <w:lang w:eastAsia="zh-CN"/>
        </w:rPr>
      </w:pPr>
    </w:p>
    <w:p>
      <w:pPr>
        <w:jc w:val="both"/>
        <w:rPr>
          <w:rFonts w:hint="eastAsia" w:ascii="仿宋_GB2312" w:hAnsi="仿宋_GB2312" w:eastAsia="仿宋_GB2312" w:cs="仿宋_GB2312"/>
          <w:b w:val="0"/>
          <w:bCs w:val="0"/>
          <w:sz w:val="32"/>
          <w:szCs w:val="32"/>
          <w:lang w:eastAsia="zh-CN"/>
        </w:rPr>
      </w:pPr>
    </w:p>
    <w:p>
      <w:pPr>
        <w:jc w:val="both"/>
        <w:rPr>
          <w:rFonts w:hint="eastAsia" w:ascii="仿宋_GB2312" w:hAnsi="仿宋_GB2312" w:eastAsia="仿宋_GB2312" w:cs="仿宋_GB2312"/>
          <w:b w:val="0"/>
          <w:bCs w:val="0"/>
          <w:sz w:val="32"/>
          <w:szCs w:val="32"/>
          <w:lang w:eastAsia="zh-CN"/>
        </w:rPr>
      </w:pPr>
    </w:p>
    <w:p>
      <w:pPr>
        <w:jc w:val="both"/>
        <w:rPr>
          <w:rFonts w:hint="eastAsia" w:ascii="仿宋_GB2312" w:hAnsi="仿宋_GB2312" w:eastAsia="仿宋_GB2312" w:cs="仿宋_GB2312"/>
          <w:b w:val="0"/>
          <w:bCs w:val="0"/>
          <w:sz w:val="32"/>
          <w:szCs w:val="32"/>
          <w:lang w:eastAsia="zh-CN"/>
        </w:rPr>
      </w:pPr>
    </w:p>
    <w:p>
      <w:pPr>
        <w:jc w:val="both"/>
        <w:rPr>
          <w:rFonts w:hint="eastAsia" w:ascii="仿宋_GB2312" w:hAnsi="仿宋_GB2312" w:eastAsia="仿宋_GB2312" w:cs="仿宋_GB2312"/>
          <w:b w:val="0"/>
          <w:bCs w:val="0"/>
          <w:sz w:val="32"/>
          <w:szCs w:val="32"/>
          <w:lang w:eastAsia="zh-CN"/>
        </w:rPr>
      </w:pPr>
    </w:p>
    <w:p>
      <w:pPr>
        <w:jc w:val="both"/>
        <w:rPr>
          <w:rFonts w:hint="eastAsia" w:ascii="黑体" w:hAnsi="黑体" w:eastAsia="黑体" w:cs="黑体"/>
          <w:b w:val="0"/>
          <w:bCs w:val="0"/>
          <w:sz w:val="32"/>
          <w:szCs w:val="32"/>
          <w:lang w:eastAsia="zh-CN"/>
        </w:rPr>
      </w:pPr>
    </w:p>
    <w:p>
      <w:pPr>
        <w:jc w:val="both"/>
        <w:rPr>
          <w:rFonts w:hint="eastAsia" w:ascii="黑体" w:hAnsi="黑体" w:eastAsia="黑体" w:cs="黑体"/>
          <w:b w:val="0"/>
          <w:bCs w:val="0"/>
          <w:sz w:val="32"/>
          <w:szCs w:val="32"/>
          <w:lang w:eastAsia="zh-CN"/>
        </w:rPr>
      </w:pPr>
    </w:p>
    <w:p>
      <w:pPr>
        <w:jc w:val="both"/>
        <w:rPr>
          <w:rFonts w:hint="eastAsia" w:ascii="黑体" w:hAnsi="黑体" w:eastAsia="黑体" w:cs="黑体"/>
          <w:b w:val="0"/>
          <w:bCs w:val="0"/>
          <w:sz w:val="32"/>
          <w:szCs w:val="32"/>
          <w:lang w:eastAsia="zh-CN"/>
        </w:rPr>
      </w:pPr>
    </w:p>
    <w:p>
      <w:pPr>
        <w:jc w:val="both"/>
        <w:rPr>
          <w:rFonts w:hint="eastAsia" w:ascii="黑体" w:hAnsi="黑体" w:eastAsia="黑体" w:cs="黑体"/>
          <w:b w:val="0"/>
          <w:bCs w:val="0"/>
          <w:sz w:val="32"/>
          <w:szCs w:val="32"/>
          <w:lang w:eastAsia="zh-CN"/>
        </w:rPr>
      </w:pPr>
    </w:p>
    <w:p>
      <w:pPr>
        <w:jc w:val="both"/>
        <w:rPr>
          <w:rFonts w:hint="eastAsia" w:ascii="黑体" w:hAnsi="黑体" w:eastAsia="黑体" w:cs="黑体"/>
          <w:b w:val="0"/>
          <w:bCs w:val="0"/>
          <w:sz w:val="32"/>
          <w:szCs w:val="32"/>
          <w:lang w:eastAsia="zh-CN"/>
        </w:rPr>
      </w:pPr>
    </w:p>
    <w:p>
      <w:p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1</w:t>
      </w:r>
    </w:p>
    <w:p>
      <w:pPr>
        <w:jc w:val="center"/>
        <w:rPr>
          <w:rFonts w:hint="eastAsia" w:ascii="方正小标宋简体" w:hAnsi="方正小标宋简体" w:eastAsia="方正小标宋简体" w:cs="方正小标宋简体"/>
          <w:b/>
          <w:bCs/>
          <w:sz w:val="36"/>
          <w:szCs w:val="44"/>
        </w:rPr>
      </w:pPr>
    </w:p>
    <w:p>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“法助共富 伴你成长”——百名律师结对百名畲娃活动实施细则</w:t>
      </w:r>
    </w:p>
    <w:p>
      <w:r>
        <w:rPr>
          <w:rFonts w:hint="eastAsia"/>
        </w:rPr>
        <w:t xml:space="preserve"> </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法助共富，伴你成长”—“百名律师结对百名畲娃”活动（以下简称“本活动”）是由景宁畲族自治县人民政府（以下简称“景宁县政府”）、浙江省律师协会（以下简称“省律协”）为深入贯彻党的十九大精神和习近平新时代中国特色社会主义思想，</w:t>
      </w:r>
      <w:r>
        <w:rPr>
          <w:rFonts w:hint="eastAsia" w:ascii="仿宋_GB2312" w:hAnsi="仿宋_GB2312" w:eastAsia="仿宋_GB2312" w:cs="仿宋_GB2312"/>
          <w:sz w:val="32"/>
          <w:szCs w:val="32"/>
        </w:rPr>
        <w:t>落实省委高质量发展建设共同富裕示范区部署</w:t>
      </w:r>
      <w:r>
        <w:rPr>
          <w:rFonts w:hint="eastAsia" w:ascii="仿宋_GB2312" w:hAnsi="仿宋_GB2312" w:eastAsia="仿宋_GB2312" w:cs="仿宋_GB2312"/>
          <w:sz w:val="32"/>
          <w:szCs w:val="32"/>
          <w:lang w:eastAsia="zh-CN"/>
        </w:rPr>
        <w:t>和省司法厅“法助共富　法助平安”专项行动，</w:t>
      </w:r>
      <w:r>
        <w:rPr>
          <w:rFonts w:hint="eastAsia" w:ascii="仿宋_GB2312" w:hAnsi="仿宋_GB2312" w:eastAsia="仿宋_GB2312" w:cs="仿宋_GB2312"/>
          <w:sz w:val="32"/>
          <w:szCs w:val="32"/>
        </w:rPr>
        <w:t>推动山区</w:t>
      </w:r>
      <w:r>
        <w:rPr>
          <w:rFonts w:hint="eastAsia" w:ascii="仿宋_GB2312" w:hAnsi="仿宋_GB2312" w:eastAsia="仿宋_GB2312" w:cs="仿宋_GB2312"/>
          <w:sz w:val="32"/>
          <w:szCs w:val="32"/>
          <w:lang w:eastAsia="zh-CN"/>
        </w:rPr>
        <w:t>实现</w:t>
      </w:r>
      <w:r>
        <w:rPr>
          <w:rFonts w:hint="eastAsia" w:ascii="仿宋_GB2312" w:hAnsi="仿宋_GB2312" w:eastAsia="仿宋_GB2312" w:cs="仿宋_GB2312"/>
          <w:sz w:val="32"/>
          <w:szCs w:val="32"/>
        </w:rPr>
        <w:t>共富立德树人的根本任务，</w:t>
      </w:r>
      <w:r>
        <w:rPr>
          <w:rFonts w:hint="eastAsia" w:ascii="仿宋_GB2312" w:hAnsi="仿宋_GB2312" w:cs="仿宋_GB2312"/>
          <w:sz w:val="32"/>
          <w:szCs w:val="32"/>
          <w:lang w:eastAsia="zh-CN"/>
        </w:rPr>
        <w:t>而共同开展的</w:t>
      </w:r>
      <w:r>
        <w:rPr>
          <w:rFonts w:hint="eastAsia" w:ascii="仿宋_GB2312" w:hAnsi="仿宋_GB2312" w:eastAsia="仿宋_GB2312" w:cs="仿宋_GB2312"/>
          <w:sz w:val="32"/>
          <w:szCs w:val="32"/>
          <w:u w:val="none"/>
        </w:rPr>
        <w:t>助力百名畲娃成才的公益活动</w:t>
      </w:r>
      <w:r>
        <w:rPr>
          <w:rFonts w:hint="eastAsia" w:ascii="仿宋_GB2312" w:hAnsi="仿宋_GB2312" w:cs="仿宋_GB2312"/>
          <w:sz w:val="32"/>
          <w:szCs w:val="32"/>
          <w:u w:val="none"/>
          <w:lang w:eastAsia="zh-CN"/>
        </w:rPr>
        <w:t>。</w:t>
      </w:r>
      <w:r>
        <w:rPr>
          <w:rFonts w:hint="eastAsia" w:ascii="仿宋_GB2312" w:hAnsi="仿宋_GB2312" w:eastAsia="仿宋_GB2312" w:cs="仿宋_GB2312"/>
          <w:sz w:val="32"/>
          <w:szCs w:val="32"/>
          <w:u w:val="none"/>
        </w:rPr>
        <w:t>为规范实施本活动，特制定以下实施细则：</w:t>
      </w:r>
    </w:p>
    <w:p>
      <w:pPr>
        <w:ind w:firstLine="640" w:firstLineChars="200"/>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rPr>
        <w:t>第一条 活动内容</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省律协在全省范围内招募100名符合条件的律师（以下简称“律师志愿者”），成立律师关爱团，与由景宁县政府确定100名8-12岁的畲乡贫困儿童，“一对一”结对，用法律力量守护未成年人健康成长，在帮扶期间持续关爱结对儿童，解决这一特殊儿童群体生活缺乏支持、心理缺乏关爱、学习缺乏帮助等问题，帮助他们在成长的关键时期树立健全的人格、健康的思想。</w:t>
      </w:r>
    </w:p>
    <w:p>
      <w:pPr>
        <w:ind w:firstLine="640" w:firstLineChars="200"/>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rPr>
        <w:t>第二条 启动时间</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2022年</w:t>
      </w:r>
      <w:r>
        <w:rPr>
          <w:rFonts w:hint="eastAsia" w:ascii="仿宋_GB2312" w:hAnsi="仿宋_GB2312" w:eastAsia="仿宋_GB2312" w:cs="仿宋_GB2312"/>
          <w:sz w:val="32"/>
          <w:szCs w:val="32"/>
          <w:u w:val="none"/>
          <w:lang w:val="en-US" w:eastAsia="zh-CN"/>
        </w:rPr>
        <w:t>8</w:t>
      </w:r>
      <w:r>
        <w:rPr>
          <w:rFonts w:hint="eastAsia" w:ascii="仿宋_GB2312" w:hAnsi="仿宋_GB2312" w:eastAsia="仿宋_GB2312" w:cs="仿宋_GB2312"/>
          <w:sz w:val="32"/>
          <w:szCs w:val="32"/>
          <w:u w:val="none"/>
        </w:rPr>
        <w:t>月。</w:t>
      </w:r>
    </w:p>
    <w:p>
      <w:pPr>
        <w:ind w:firstLine="640" w:firstLineChars="200"/>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rPr>
        <w:t>第三条 活动实施机制</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景宁县政府及各相关部门、省律协等各方各</w:t>
      </w:r>
      <w:r>
        <w:rPr>
          <w:rFonts w:hint="eastAsia" w:ascii="仿宋_GB2312" w:hAnsi="仿宋_GB2312" w:eastAsia="仿宋_GB2312" w:cs="仿宋_GB2312"/>
          <w:sz w:val="32"/>
          <w:szCs w:val="32"/>
          <w:u w:val="none"/>
          <w:lang w:eastAsia="zh-CN"/>
        </w:rPr>
        <w:t>司</w:t>
      </w:r>
      <w:r>
        <w:rPr>
          <w:rFonts w:hint="eastAsia" w:ascii="仿宋_GB2312" w:hAnsi="仿宋_GB2312" w:eastAsia="仿宋_GB2312" w:cs="仿宋_GB2312"/>
          <w:sz w:val="32"/>
          <w:szCs w:val="32"/>
          <w:u w:val="none"/>
        </w:rPr>
        <w:t>其职，共同完成本活动。</w:t>
      </w:r>
    </w:p>
    <w:p>
      <w:pPr>
        <w:ind w:firstLine="640" w:firstLineChars="200"/>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rPr>
        <w:t>第四条 律师志愿者的招募</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省律协就本活动的律师志愿者建立专门的“律师志愿者名录库”，名录库律师分为履职律师志愿者和备选律师志愿者。</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律师志愿者由省律协面向浙江省公开招募、审核后选定。参加活动的律师需符合以下条件：</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val="0"/>
          <w:bCs w:val="0"/>
          <w:sz w:val="32"/>
          <w:szCs w:val="32"/>
          <w:u w:val="none"/>
        </w:rPr>
        <w:t>（一）</w:t>
      </w:r>
      <w:r>
        <w:rPr>
          <w:rFonts w:hint="eastAsia" w:ascii="仿宋_GB2312" w:hAnsi="仿宋_GB2312" w:eastAsia="仿宋_GB2312" w:cs="仿宋_GB2312"/>
          <w:sz w:val="32"/>
          <w:szCs w:val="32"/>
          <w:u w:val="none"/>
        </w:rPr>
        <w:t>坚持正确政治方向，不断增强“四个意识”，坚定“四个自信”，做到“两个维护”，拥护中国共产党的领导，拥护社会主义法治。讲政治，重自律，热心公益，有奉献精神。</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val="0"/>
          <w:bCs w:val="0"/>
          <w:sz w:val="32"/>
          <w:szCs w:val="32"/>
          <w:u w:val="none"/>
        </w:rPr>
        <w:t>（二）</w:t>
      </w:r>
      <w:r>
        <w:rPr>
          <w:rFonts w:hint="eastAsia" w:ascii="仿宋_GB2312" w:hAnsi="仿宋_GB2312" w:eastAsia="仿宋_GB2312" w:cs="仿宋_GB2312"/>
          <w:sz w:val="32"/>
          <w:szCs w:val="32"/>
          <w:u w:val="none"/>
        </w:rPr>
        <w:t>浙江省内执业律师。</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val="0"/>
          <w:bCs w:val="0"/>
          <w:sz w:val="32"/>
          <w:szCs w:val="32"/>
          <w:u w:val="none"/>
        </w:rPr>
        <w:t>（三）</w:t>
      </w:r>
      <w:r>
        <w:rPr>
          <w:rFonts w:hint="eastAsia" w:ascii="仿宋_GB2312" w:hAnsi="仿宋_GB2312" w:eastAsia="仿宋_GB2312" w:cs="仿宋_GB2312"/>
          <w:sz w:val="32"/>
          <w:szCs w:val="32"/>
          <w:u w:val="none"/>
        </w:rPr>
        <w:t>品行良好，无酗酒、嗜赌等不良习惯。</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val="0"/>
          <w:bCs w:val="0"/>
          <w:sz w:val="32"/>
          <w:szCs w:val="32"/>
          <w:u w:val="none"/>
        </w:rPr>
        <w:t>（四）</w:t>
      </w:r>
      <w:r>
        <w:rPr>
          <w:rFonts w:hint="eastAsia" w:ascii="仿宋_GB2312" w:hAnsi="仿宋_GB2312" w:eastAsia="仿宋_GB2312" w:cs="仿宋_GB2312"/>
          <w:sz w:val="32"/>
          <w:szCs w:val="32"/>
          <w:u w:val="none"/>
        </w:rPr>
        <w:t>身体健康，有一定经济条件，愿意帮扶贫困失亲儿童，能够利用双休日节假日及日常业余时间关爱结对儿童。</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val="0"/>
          <w:bCs w:val="0"/>
          <w:sz w:val="32"/>
          <w:szCs w:val="32"/>
          <w:u w:val="none"/>
        </w:rPr>
        <w:t>（五）</w:t>
      </w:r>
      <w:r>
        <w:rPr>
          <w:rFonts w:hint="eastAsia" w:ascii="仿宋_GB2312" w:hAnsi="仿宋_GB2312" w:eastAsia="仿宋_GB2312" w:cs="仿宋_GB2312"/>
          <w:sz w:val="32"/>
          <w:szCs w:val="32"/>
          <w:u w:val="none"/>
        </w:rPr>
        <w:t>已婚已育的浙江律师可优先考虑。</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律师志愿者招聘的数量、区域及具体人选应结合活动实施的需要和便利综合考量，由省律协确定。</w:t>
      </w:r>
    </w:p>
    <w:p>
      <w:pPr>
        <w:ind w:firstLine="640" w:firstLineChars="200"/>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rPr>
        <w:t>第五条 律师志愿者结对帮扶期限</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律师志愿者结对帮扶期限根据受助儿童具体情况制定，原则上到该儿童参加工作或考入大专院校止。律师志愿者如因个人及其他原因中断帮扶工作，省律协可在“律师志愿者名录库”选择其他律师志愿者或者重新招募律师继续帮扶。</w:t>
      </w:r>
    </w:p>
    <w:p>
      <w:pPr>
        <w:ind w:firstLine="640" w:firstLineChars="200"/>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rPr>
        <w:t>第六条 结对儿童的确定</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结对儿童的入选条件、标准及最终人选均由景宁县政府指定相关主管部门依据有利儿童成长、有利于本活动实施的原则选定，结对儿童和律师志愿者原则上按同性别进行结对，最终名单报省律协征求意见后确定。</w:t>
      </w:r>
    </w:p>
    <w:p>
      <w:pPr>
        <w:ind w:firstLine="640" w:firstLineChars="200"/>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rPr>
        <w:t>第七条 结对帮扶原则和内容</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律师志愿者对结对儿童的帮助主要可以围绕以下四方面开展：</w:t>
      </w:r>
    </w:p>
    <w:p>
      <w:pPr>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 xml:space="preserve">（一）精神关爱，增强法治意识，自信自强 </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应注重精神关爱，从情感上贴近结对儿童，使结对儿童牢固树立法治观念，增强自信心，学法用法，自立自强，同时注重对结对儿童道德情操、心理健康的培养。</w:t>
      </w:r>
    </w:p>
    <w:p>
      <w:pPr>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（二）学业关爱，协助家校教育</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开展对结对儿童的学业关爱，积极协助学校、家长的学习教育工作，引导、帮助结对儿童掌握学习方法，养成良好的学习习惯。</w:t>
      </w:r>
    </w:p>
    <w:p>
      <w:pPr>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（三）注重兴趣特长，提高综合素质</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可以根据结对儿童的兴趣爱好，因人而异引导结对儿童</w:t>
      </w:r>
      <w:r>
        <w:rPr>
          <w:rFonts w:hint="eastAsia" w:ascii="仿宋_GB2312" w:hAnsi="仿宋_GB2312" w:cs="仿宋_GB2312"/>
          <w:sz w:val="32"/>
          <w:szCs w:val="32"/>
          <w:u w:val="none"/>
          <w:lang w:eastAsia="zh-CN"/>
        </w:rPr>
        <w:t>发展</w:t>
      </w:r>
      <w:r>
        <w:rPr>
          <w:rFonts w:hint="eastAsia" w:ascii="仿宋_GB2312" w:hAnsi="仿宋_GB2312" w:eastAsia="仿宋_GB2312" w:cs="仿宋_GB2312"/>
          <w:sz w:val="32"/>
          <w:szCs w:val="32"/>
          <w:u w:val="none"/>
        </w:rPr>
        <w:t>科技、音乐、舞蹈、体育、美术、武术、写作等方面的特长，提高他们的综合素质。</w:t>
      </w:r>
    </w:p>
    <w:p>
      <w:pPr>
        <w:numPr>
          <w:ilvl w:val="0"/>
          <w:numId w:val="1"/>
        </w:numPr>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对困难儿童适当补</w:t>
      </w:r>
      <w:r>
        <w:rPr>
          <w:rFonts w:hint="eastAsia" w:ascii="仿宋_GB2312" w:hAnsi="仿宋_GB2312" w:eastAsia="仿宋_GB2312" w:cs="仿宋_GB2312"/>
          <w:b w:val="0"/>
          <w:bCs w:val="0"/>
          <w:sz w:val="32"/>
          <w:szCs w:val="32"/>
          <w:u w:val="none"/>
          <w:lang w:eastAsia="zh-CN"/>
        </w:rPr>
        <w:t>助</w:t>
      </w:r>
      <w:r>
        <w:rPr>
          <w:rFonts w:hint="eastAsia" w:ascii="仿宋_GB2312" w:hAnsi="仿宋_GB2312" w:eastAsia="仿宋_GB2312" w:cs="仿宋_GB2312"/>
          <w:b w:val="0"/>
          <w:bCs w:val="0"/>
          <w:sz w:val="32"/>
          <w:szCs w:val="32"/>
          <w:u w:val="none"/>
        </w:rPr>
        <w:t>，助其健康成长</w:t>
      </w:r>
    </w:p>
    <w:p>
      <w:pPr>
        <w:numPr>
          <w:ilvl w:val="255"/>
          <w:numId w:val="0"/>
        </w:numPr>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对家庭生活特别困难或者出现重大疾病情况的结对儿童，可以适当给予经济资助，帮助其正常学习和健康成长，但经济资助以自愿、补充、适度为原则。</w:t>
      </w:r>
    </w:p>
    <w:p>
      <w:pPr>
        <w:ind w:firstLine="640" w:firstLineChars="200"/>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rPr>
        <w:t>第八条 结对帮扶的具体方式</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律师志愿者与结对儿童的帮扶分为集体活动与个体活动两部分。</w:t>
      </w:r>
    </w:p>
    <w:p>
      <w:pPr>
        <w:numPr>
          <w:ilvl w:val="255"/>
          <w:numId w:val="0"/>
        </w:numPr>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w:t>
      </w:r>
      <w:r>
        <w:rPr>
          <w:rFonts w:hint="eastAsia" w:ascii="仿宋_GB2312" w:hAnsi="仿宋_GB2312" w:eastAsia="仿宋_GB2312" w:cs="仿宋_GB2312"/>
          <w:b w:val="0"/>
          <w:bCs w:val="0"/>
          <w:sz w:val="32"/>
          <w:szCs w:val="32"/>
          <w:u w:val="none"/>
        </w:rPr>
        <w:t>（一）</w:t>
      </w:r>
      <w:r>
        <w:rPr>
          <w:rFonts w:hint="eastAsia" w:ascii="仿宋_GB2312" w:hAnsi="仿宋_GB2312" w:eastAsia="仿宋_GB2312" w:cs="仿宋_GB2312"/>
          <w:sz w:val="32"/>
          <w:szCs w:val="32"/>
          <w:u w:val="none"/>
        </w:rPr>
        <w:t>集体活动将由省律协与景宁县政府根据年度工作安排开展，可安排普法进校园、模拟法庭等有利于学生树立法治理念、普法宣传的系列活动，具体活动依据当年度活动方案确定后另行通知。</w:t>
      </w:r>
    </w:p>
    <w:p>
      <w:pPr>
        <w:numPr>
          <w:ilvl w:val="255"/>
          <w:numId w:val="0"/>
        </w:numPr>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集体活动应当充分考虑时间、内容、参与人员和区域的合理性，并确保安全。</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val="0"/>
          <w:bCs w:val="0"/>
          <w:sz w:val="32"/>
          <w:szCs w:val="32"/>
          <w:u w:val="none"/>
        </w:rPr>
        <w:t>（二）</w:t>
      </w:r>
      <w:r>
        <w:rPr>
          <w:rFonts w:hint="eastAsia" w:ascii="仿宋_GB2312" w:hAnsi="仿宋_GB2312" w:eastAsia="仿宋_GB2312" w:cs="仿宋_GB2312"/>
          <w:sz w:val="32"/>
          <w:szCs w:val="32"/>
          <w:u w:val="none"/>
        </w:rPr>
        <w:t>个体活动由律师志愿者和结对儿童单独对接开展，结对内容</w:t>
      </w:r>
      <w:r>
        <w:rPr>
          <w:rFonts w:hint="eastAsia" w:ascii="仿宋_GB2312" w:hAnsi="仿宋_GB2312" w:eastAsia="仿宋_GB2312" w:cs="仿宋_GB2312"/>
          <w:sz w:val="32"/>
          <w:szCs w:val="32"/>
          <w:u w:val="none"/>
          <w:lang w:eastAsia="zh-CN"/>
        </w:rPr>
        <w:t>包括</w:t>
      </w:r>
      <w:r>
        <w:rPr>
          <w:rFonts w:hint="eastAsia" w:ascii="仿宋_GB2312" w:hAnsi="仿宋_GB2312" w:eastAsia="仿宋_GB2312" w:cs="仿宋_GB2312"/>
          <w:sz w:val="32"/>
          <w:szCs w:val="32"/>
          <w:u w:val="none"/>
        </w:rPr>
        <w:t>：</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1.律师志愿者每月联系结对儿童一次；</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2.每半年陪伴结对儿童一天；</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3.年终向省律协公益委书面汇报帮扶情况。</w:t>
      </w:r>
    </w:p>
    <w:p>
      <w:pPr>
        <w:ind w:firstLine="640" w:firstLineChars="200"/>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rPr>
        <w:t>第九条  律师志愿者的工作要求</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val="0"/>
          <w:bCs w:val="0"/>
          <w:sz w:val="32"/>
          <w:szCs w:val="32"/>
          <w:u w:val="none"/>
        </w:rPr>
        <w:t>（一）</w:t>
      </w:r>
      <w:r>
        <w:rPr>
          <w:rFonts w:hint="eastAsia" w:ascii="仿宋_GB2312" w:hAnsi="仿宋_GB2312" w:eastAsia="仿宋_GB2312" w:cs="仿宋_GB2312"/>
          <w:sz w:val="32"/>
          <w:szCs w:val="32"/>
          <w:u w:val="none"/>
        </w:rPr>
        <w:t>保质保量完成结对任务</w:t>
      </w:r>
      <w:r>
        <w:rPr>
          <w:rFonts w:hint="eastAsia" w:ascii="仿宋_GB2312" w:hAnsi="仿宋_GB2312" w:cs="仿宋_GB2312"/>
          <w:sz w:val="32"/>
          <w:szCs w:val="32"/>
          <w:u w:val="none"/>
          <w:lang w:eastAsia="zh-CN"/>
        </w:rPr>
        <w:t>，</w:t>
      </w:r>
      <w:r>
        <w:rPr>
          <w:rFonts w:hint="eastAsia" w:ascii="仿宋_GB2312" w:hAnsi="仿宋_GB2312" w:eastAsia="仿宋_GB2312" w:cs="仿宋_GB2312"/>
          <w:sz w:val="32"/>
          <w:szCs w:val="32"/>
          <w:u w:val="none"/>
        </w:rPr>
        <w:t>积极帮助结对儿童成长、成才。</w:t>
      </w:r>
    </w:p>
    <w:p>
      <w:pPr>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b w:val="0"/>
          <w:bCs w:val="0"/>
          <w:sz w:val="32"/>
          <w:szCs w:val="32"/>
          <w:u w:val="none"/>
        </w:rPr>
        <w:t>（二）</w:t>
      </w:r>
      <w:r>
        <w:rPr>
          <w:rFonts w:hint="eastAsia" w:ascii="仿宋_GB2312" w:hAnsi="仿宋_GB2312" w:eastAsia="仿宋_GB2312" w:cs="仿宋_GB2312"/>
          <w:sz w:val="32"/>
          <w:szCs w:val="32"/>
          <w:u w:val="none"/>
        </w:rPr>
        <w:t>向结对地相关部门了解结对儿童的情况</w:t>
      </w:r>
      <w:r>
        <w:rPr>
          <w:rFonts w:hint="eastAsia" w:ascii="仿宋_GB2312" w:hAnsi="仿宋_GB2312" w:eastAsia="仿宋_GB2312" w:cs="仿宋_GB2312"/>
          <w:sz w:val="32"/>
          <w:szCs w:val="32"/>
          <w:u w:val="none"/>
          <w:lang w:eastAsia="zh-CN"/>
        </w:rPr>
        <w:t>。</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val="0"/>
          <w:bCs w:val="0"/>
          <w:sz w:val="32"/>
          <w:szCs w:val="32"/>
          <w:u w:val="none"/>
        </w:rPr>
        <w:t>（三）</w:t>
      </w:r>
      <w:r>
        <w:rPr>
          <w:rFonts w:hint="eastAsia" w:ascii="仿宋_GB2312" w:hAnsi="仿宋_GB2312" w:eastAsia="仿宋_GB2312" w:cs="仿宋_GB2312"/>
          <w:sz w:val="32"/>
          <w:szCs w:val="32"/>
          <w:u w:val="none"/>
        </w:rPr>
        <w:t>对结对过程中需要当地政府配合完成的事项，向结对地政府提出相应的申请。</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val="0"/>
          <w:bCs w:val="0"/>
          <w:sz w:val="32"/>
          <w:szCs w:val="32"/>
          <w:u w:val="none"/>
        </w:rPr>
        <w:t>（四）</w:t>
      </w:r>
      <w:r>
        <w:rPr>
          <w:rFonts w:hint="eastAsia" w:ascii="仿宋_GB2312" w:hAnsi="仿宋_GB2312" w:eastAsia="仿宋_GB2312" w:cs="仿宋_GB2312"/>
          <w:sz w:val="32"/>
          <w:szCs w:val="32"/>
          <w:u w:val="none"/>
        </w:rPr>
        <w:t>律师志愿者所在律所、所在地律协对律师履行结对义务所需的相应事项予以配合、协助，必要时省律协可予以协调。</w:t>
      </w:r>
    </w:p>
    <w:p>
      <w:pPr>
        <w:ind w:firstLine="640" w:firstLineChars="200"/>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rPr>
        <w:t>第</w:t>
      </w:r>
      <w:r>
        <w:rPr>
          <w:rFonts w:hint="eastAsia" w:ascii="黑体" w:hAnsi="黑体" w:eastAsia="黑体" w:cs="黑体"/>
          <w:b w:val="0"/>
          <w:bCs w:val="0"/>
          <w:sz w:val="32"/>
          <w:szCs w:val="32"/>
          <w:u w:val="none"/>
          <w:lang w:eastAsia="zh-CN"/>
        </w:rPr>
        <w:t>十</w:t>
      </w:r>
      <w:r>
        <w:rPr>
          <w:rFonts w:hint="eastAsia" w:ascii="黑体" w:hAnsi="黑体" w:eastAsia="黑体" w:cs="黑体"/>
          <w:b w:val="0"/>
          <w:bCs w:val="0"/>
          <w:sz w:val="32"/>
          <w:szCs w:val="32"/>
          <w:u w:val="none"/>
        </w:rPr>
        <w:t>条  活动实施地的工作要求</w:t>
      </w:r>
    </w:p>
    <w:p>
      <w:pPr>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b w:val="0"/>
          <w:bCs w:val="0"/>
          <w:sz w:val="32"/>
          <w:szCs w:val="32"/>
          <w:u w:val="none"/>
        </w:rPr>
        <w:t>（一）</w:t>
      </w:r>
      <w:r>
        <w:rPr>
          <w:rFonts w:hint="eastAsia" w:ascii="仿宋_GB2312" w:hAnsi="仿宋_GB2312" w:eastAsia="仿宋_GB2312" w:cs="仿宋_GB2312"/>
          <w:sz w:val="32"/>
          <w:szCs w:val="32"/>
          <w:u w:val="none"/>
        </w:rPr>
        <w:t>依据本活动的实施宗旨和原则合理选定结对儿童</w:t>
      </w:r>
      <w:r>
        <w:rPr>
          <w:rFonts w:hint="eastAsia" w:ascii="仿宋_GB2312" w:hAnsi="仿宋_GB2312" w:eastAsia="仿宋_GB2312" w:cs="仿宋_GB2312"/>
          <w:sz w:val="32"/>
          <w:szCs w:val="32"/>
          <w:u w:val="none"/>
          <w:lang w:eastAsia="zh-CN"/>
        </w:rPr>
        <w:t>。</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val="0"/>
          <w:bCs w:val="0"/>
          <w:sz w:val="32"/>
          <w:szCs w:val="32"/>
          <w:u w:val="none"/>
        </w:rPr>
        <w:t>（二）</w:t>
      </w:r>
      <w:r>
        <w:rPr>
          <w:rFonts w:hint="eastAsia" w:ascii="仿宋_GB2312" w:hAnsi="仿宋_GB2312" w:eastAsia="仿宋_GB2312" w:cs="仿宋_GB2312"/>
          <w:sz w:val="32"/>
          <w:szCs w:val="32"/>
          <w:u w:val="none"/>
        </w:rPr>
        <w:t>活动实施地政府及相关单位为律师志愿者履行结对帮扶义务提供相应的协助。</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val="0"/>
          <w:bCs w:val="0"/>
          <w:sz w:val="32"/>
          <w:szCs w:val="32"/>
          <w:u w:val="none"/>
        </w:rPr>
        <w:t>（三）</w:t>
      </w:r>
      <w:r>
        <w:rPr>
          <w:rFonts w:hint="eastAsia" w:ascii="仿宋_GB2312" w:hAnsi="仿宋_GB2312" w:eastAsia="仿宋_GB2312" w:cs="仿宋_GB2312"/>
          <w:sz w:val="32"/>
          <w:szCs w:val="32"/>
          <w:u w:val="none"/>
        </w:rPr>
        <w:t>对律师志愿者在履职过程中如出现不恰当、不合适或不利于结对儿童</w:t>
      </w:r>
      <w:r>
        <w:rPr>
          <w:rFonts w:hint="eastAsia" w:ascii="仿宋_GB2312" w:hAnsi="仿宋_GB2312" w:cs="仿宋_GB2312"/>
          <w:sz w:val="32"/>
          <w:szCs w:val="32"/>
          <w:u w:val="none"/>
          <w:lang w:eastAsia="zh-CN"/>
        </w:rPr>
        <w:t>成</w:t>
      </w:r>
      <w:r>
        <w:rPr>
          <w:rFonts w:hint="eastAsia" w:ascii="仿宋_GB2312" w:hAnsi="仿宋_GB2312" w:eastAsia="仿宋_GB2312" w:cs="仿宋_GB2312"/>
          <w:sz w:val="32"/>
          <w:szCs w:val="32"/>
          <w:u w:val="none"/>
        </w:rPr>
        <w:t>长、成才行为的，有权立即要求律师予以改正，必要时向省律协公益委提出更换建议。</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val="0"/>
          <w:bCs w:val="0"/>
          <w:sz w:val="32"/>
          <w:szCs w:val="32"/>
          <w:u w:val="none"/>
        </w:rPr>
        <w:t>（四）</w:t>
      </w:r>
      <w:r>
        <w:rPr>
          <w:rFonts w:hint="eastAsia" w:ascii="仿宋_GB2312" w:hAnsi="仿宋_GB2312" w:eastAsia="仿宋_GB2312" w:cs="仿宋_GB2312"/>
          <w:sz w:val="32"/>
          <w:szCs w:val="32"/>
          <w:u w:val="none"/>
        </w:rPr>
        <w:t>根据活动实施情况及时提出活动完善、改进方案，报省律协磋商。</w:t>
      </w:r>
    </w:p>
    <w:p>
      <w:pPr>
        <w:ind w:firstLine="640" w:firstLineChars="200"/>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rPr>
        <w:t>第十</w:t>
      </w:r>
      <w:r>
        <w:rPr>
          <w:rFonts w:hint="eastAsia" w:ascii="黑体" w:hAnsi="黑体" w:eastAsia="黑体" w:cs="黑体"/>
          <w:b w:val="0"/>
          <w:bCs w:val="0"/>
          <w:sz w:val="32"/>
          <w:szCs w:val="32"/>
          <w:u w:val="none"/>
          <w:lang w:eastAsia="zh-CN"/>
        </w:rPr>
        <w:t>一</w:t>
      </w:r>
      <w:r>
        <w:rPr>
          <w:rFonts w:hint="eastAsia" w:ascii="黑体" w:hAnsi="黑体" w:eastAsia="黑体" w:cs="黑体"/>
          <w:b w:val="0"/>
          <w:bCs w:val="0"/>
          <w:sz w:val="32"/>
          <w:szCs w:val="32"/>
          <w:u w:val="none"/>
        </w:rPr>
        <w:t>条 活动实施地律师协会的工作要求</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本活动实施地丽水市律师协会应组建相应的部门对律师志愿者履行结对职责提供必要的协助。</w:t>
      </w:r>
    </w:p>
    <w:p>
      <w:pPr>
        <w:ind w:firstLine="640" w:firstLineChars="200"/>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rPr>
        <w:t>第十</w:t>
      </w:r>
      <w:r>
        <w:rPr>
          <w:rFonts w:hint="eastAsia" w:ascii="黑体" w:hAnsi="黑体" w:eastAsia="黑体" w:cs="黑体"/>
          <w:b w:val="0"/>
          <w:bCs w:val="0"/>
          <w:sz w:val="32"/>
          <w:szCs w:val="32"/>
          <w:u w:val="none"/>
          <w:lang w:eastAsia="zh-CN"/>
        </w:rPr>
        <w:t>二</w:t>
      </w:r>
      <w:r>
        <w:rPr>
          <w:rFonts w:hint="eastAsia" w:ascii="黑体" w:hAnsi="黑体" w:eastAsia="黑体" w:cs="黑体"/>
          <w:b w:val="0"/>
          <w:bCs w:val="0"/>
          <w:sz w:val="32"/>
          <w:szCs w:val="32"/>
          <w:u w:val="none"/>
        </w:rPr>
        <w:t>条  律师志愿者所在地律协、所在律师事务所的工作要求</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律师志愿者所在地律协、所在律师事务所应积极支持、协助结对律师履行结对职责，在评奖、评先方面给予一定的政策支持。</w:t>
      </w:r>
    </w:p>
    <w:p>
      <w:pPr>
        <w:ind w:firstLine="640" w:firstLineChars="200"/>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rPr>
        <w:t>第十</w:t>
      </w:r>
      <w:r>
        <w:rPr>
          <w:rFonts w:hint="eastAsia" w:ascii="黑体" w:hAnsi="黑体" w:eastAsia="黑体" w:cs="黑体"/>
          <w:b w:val="0"/>
          <w:bCs w:val="0"/>
          <w:sz w:val="32"/>
          <w:szCs w:val="32"/>
          <w:u w:val="none"/>
          <w:lang w:eastAsia="zh-CN"/>
        </w:rPr>
        <w:t>三</w:t>
      </w:r>
      <w:r>
        <w:rPr>
          <w:rFonts w:hint="eastAsia" w:ascii="黑体" w:hAnsi="黑体" w:eastAsia="黑体" w:cs="黑体"/>
          <w:b w:val="0"/>
          <w:bCs w:val="0"/>
          <w:sz w:val="32"/>
          <w:szCs w:val="32"/>
          <w:u w:val="none"/>
        </w:rPr>
        <w:t>条  律师志愿者的退出机制</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律师志愿者出现因故注销执业证书、离浙执业等情形时，视为自愿退出本活动，律师志愿者应提前向省律协公益委报告有关情况，并妥善处理好持续帮扶事宜；结对期间，律师志愿者、结对儿童或者结对儿童的监护人因故认为确实无法继续结对的，任何一方向省律协提出申请并经同意的，可以终止结对；律师志愿者因违规行为被司法行政机关行政处罚或律师协会行业处分的，或未完成本实施方案</w:t>
      </w:r>
      <w:r>
        <w:rPr>
          <w:rFonts w:hint="eastAsia" w:ascii="仿宋_GB2312" w:hAnsi="仿宋_GB2312" w:cs="仿宋_GB2312"/>
          <w:sz w:val="32"/>
          <w:szCs w:val="32"/>
          <w:u w:val="none"/>
          <w:lang w:eastAsia="zh-CN"/>
        </w:rPr>
        <w:t>年度</w:t>
      </w:r>
      <w:r>
        <w:rPr>
          <w:rFonts w:hint="eastAsia" w:ascii="仿宋_GB2312" w:hAnsi="仿宋_GB2312" w:eastAsia="仿宋_GB2312" w:cs="仿宋_GB2312"/>
          <w:sz w:val="32"/>
          <w:szCs w:val="32"/>
          <w:u w:val="none"/>
        </w:rPr>
        <w:t>结对工作内容</w:t>
      </w:r>
      <w:r>
        <w:rPr>
          <w:rFonts w:hint="eastAsia" w:ascii="仿宋_GB2312" w:hAnsi="仿宋_GB2312" w:cs="仿宋_GB2312"/>
          <w:sz w:val="32"/>
          <w:szCs w:val="32"/>
          <w:u w:val="none"/>
          <w:lang w:eastAsia="zh-CN"/>
        </w:rPr>
        <w:t>的，或在帮扶活动中实施损害结对儿童、损害律师行业声誉行为的，</w:t>
      </w:r>
      <w:r>
        <w:rPr>
          <w:rFonts w:hint="eastAsia" w:ascii="仿宋_GB2312" w:hAnsi="仿宋_GB2312" w:eastAsia="仿宋_GB2312" w:cs="仿宋_GB2312"/>
          <w:sz w:val="32"/>
          <w:szCs w:val="32"/>
          <w:u w:val="none"/>
        </w:rPr>
        <w:t>省律协有权强制律师志愿者退出结对帮扶活动，对律师志愿者在结对帮扶活动中的违法违规行为，由省律协报相关部门处理。</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律师志愿者中断帮扶后，如帮扶期限未届满，省律协可视情</w:t>
      </w:r>
      <w:r>
        <w:rPr>
          <w:rFonts w:hint="eastAsia" w:ascii="仿宋_GB2312" w:hAnsi="仿宋_GB2312" w:eastAsia="仿宋_GB2312" w:cs="仿宋_GB2312"/>
          <w:sz w:val="32"/>
          <w:szCs w:val="32"/>
          <w:u w:val="none"/>
          <w:lang w:eastAsia="zh-CN"/>
        </w:rPr>
        <w:t>况</w:t>
      </w:r>
      <w:r>
        <w:rPr>
          <w:rFonts w:hint="eastAsia" w:ascii="仿宋_GB2312" w:hAnsi="仿宋_GB2312" w:eastAsia="仿宋_GB2312" w:cs="仿宋_GB2312"/>
          <w:sz w:val="32"/>
          <w:szCs w:val="32"/>
          <w:u w:val="none"/>
        </w:rPr>
        <w:t>从备选律师库中选定其他律师志愿者继续履行帮扶职责。</w:t>
      </w:r>
    </w:p>
    <w:p>
      <w:pPr>
        <w:ind w:firstLine="640" w:firstLineChars="200"/>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rPr>
        <w:t>第十</w:t>
      </w:r>
      <w:r>
        <w:rPr>
          <w:rFonts w:hint="eastAsia" w:ascii="黑体" w:hAnsi="黑体" w:eastAsia="黑体" w:cs="黑体"/>
          <w:b w:val="0"/>
          <w:bCs w:val="0"/>
          <w:sz w:val="32"/>
          <w:szCs w:val="32"/>
          <w:u w:val="none"/>
          <w:lang w:eastAsia="zh-CN"/>
        </w:rPr>
        <w:t>四</w:t>
      </w:r>
      <w:r>
        <w:rPr>
          <w:rFonts w:hint="eastAsia" w:ascii="黑体" w:hAnsi="黑体" w:eastAsia="黑体" w:cs="黑体"/>
          <w:b w:val="0"/>
          <w:bCs w:val="0"/>
          <w:sz w:val="32"/>
          <w:szCs w:val="32"/>
          <w:u w:val="none"/>
        </w:rPr>
        <w:t>条  活动实施与考评</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律师志愿者应做好每次帮扶活动的台账登记工作，每年年终向省律协公益委报送年度帮扶活动情况总结；律师志愿者完成年度相应结对帮扶工作的，即视为完成当年度公益法律服务考核基本服务时间。</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省律协和活动实施地政府对于表现优秀的律师予以表彰和宣传。</w:t>
      </w:r>
    </w:p>
    <w:p>
      <w:pPr>
        <w:ind w:firstLine="640" w:firstLineChars="200"/>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rPr>
        <w:t>第十</w:t>
      </w:r>
      <w:r>
        <w:rPr>
          <w:rFonts w:hint="eastAsia" w:ascii="黑体" w:hAnsi="黑体" w:eastAsia="黑体" w:cs="黑体"/>
          <w:b w:val="0"/>
          <w:bCs w:val="0"/>
          <w:sz w:val="32"/>
          <w:szCs w:val="32"/>
          <w:u w:val="none"/>
          <w:lang w:eastAsia="zh-CN"/>
        </w:rPr>
        <w:t>五</w:t>
      </w:r>
      <w:r>
        <w:rPr>
          <w:rFonts w:hint="eastAsia" w:ascii="黑体" w:hAnsi="黑体" w:eastAsia="黑体" w:cs="黑体"/>
          <w:b w:val="0"/>
          <w:bCs w:val="0"/>
          <w:sz w:val="32"/>
          <w:szCs w:val="32"/>
          <w:u w:val="none"/>
        </w:rPr>
        <w:t>条  活动宣传</w:t>
      </w:r>
    </w:p>
    <w:p>
      <w:pPr>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本活动由省律协、活动实施地政府通过各种形式进行宣传。包括律师志愿者招募、活动总体规划、活动启动仪式、每年律师志愿者与结对儿童帮扶情况、年度优秀律师志愿者评选等宣传，宣传稿件由双方确认后对外发布。</w:t>
      </w:r>
    </w:p>
    <w:p>
      <w:pPr>
        <w:ind w:firstLine="640" w:firstLineChars="200"/>
        <w:rPr>
          <w:rFonts w:ascii="仿宋_GB2312" w:hAnsi="仿宋_GB2312" w:eastAsia="仿宋_GB2312" w:cs="仿宋_GB2312"/>
          <w:sz w:val="28"/>
          <w:szCs w:val="36"/>
        </w:rPr>
      </w:pPr>
      <w:r>
        <w:rPr>
          <w:rFonts w:hint="eastAsia" w:ascii="黑体" w:hAnsi="黑体" w:eastAsia="黑体" w:cs="黑体"/>
          <w:b w:val="0"/>
          <w:bCs w:val="0"/>
          <w:sz w:val="32"/>
          <w:szCs w:val="32"/>
          <w:u w:val="none"/>
        </w:rPr>
        <w:t>第十</w:t>
      </w:r>
      <w:r>
        <w:rPr>
          <w:rFonts w:hint="eastAsia" w:ascii="黑体" w:hAnsi="黑体" w:eastAsia="黑体" w:cs="黑体"/>
          <w:b w:val="0"/>
          <w:bCs w:val="0"/>
          <w:sz w:val="32"/>
          <w:szCs w:val="32"/>
          <w:u w:val="none"/>
          <w:lang w:eastAsia="zh-CN"/>
        </w:rPr>
        <w:t>六</w:t>
      </w:r>
      <w:r>
        <w:rPr>
          <w:rFonts w:hint="eastAsia" w:ascii="黑体" w:hAnsi="黑体" w:eastAsia="黑体" w:cs="黑体"/>
          <w:b w:val="0"/>
          <w:bCs w:val="0"/>
          <w:sz w:val="32"/>
          <w:szCs w:val="32"/>
          <w:u w:val="none"/>
        </w:rPr>
        <w:t>条</w:t>
      </w:r>
      <w:r>
        <w:rPr>
          <w:rFonts w:hint="eastAsia" w:ascii="仿宋_GB2312" w:hAnsi="仿宋_GB2312" w:eastAsia="仿宋_GB2312" w:cs="仿宋_GB2312"/>
          <w:b/>
          <w:bCs/>
          <w:sz w:val="32"/>
          <w:szCs w:val="32"/>
          <w:u w:val="none"/>
        </w:rPr>
        <w:t>　</w:t>
      </w:r>
      <w:r>
        <w:rPr>
          <w:rFonts w:hint="eastAsia" w:ascii="仿宋_GB2312" w:hAnsi="仿宋_GB2312" w:eastAsia="仿宋_GB2312" w:cs="仿宋_GB2312"/>
          <w:sz w:val="32"/>
          <w:szCs w:val="32"/>
          <w:u w:val="none"/>
        </w:rPr>
        <w:t>本实施细则的相关内容及未尽事宜，由浙江省律师协会法律援助与社会公益委员会负责解释。</w:t>
      </w:r>
    </w:p>
    <w:p>
      <w:pPr>
        <w:ind w:firstLine="560" w:firstLineChars="200"/>
        <w:rPr>
          <w:rFonts w:ascii="仿宋_GB2312" w:hAnsi="仿宋_GB2312" w:eastAsia="仿宋_GB2312" w:cs="仿宋_GB2312"/>
          <w:sz w:val="28"/>
          <w:szCs w:val="36"/>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百名律师结对百名畲娃活动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b/>
          <w:bCs/>
          <w:sz w:val="44"/>
          <w:szCs w:val="44"/>
          <w:lang w:eastAsia="zh-CN"/>
        </w:rPr>
        <w:t>律师志愿者报名表</w:t>
      </w:r>
    </w:p>
    <w:tbl>
      <w:tblPr>
        <w:tblStyle w:val="13"/>
        <w:tblW w:w="9816" w:type="dxa"/>
        <w:tblInd w:w="-713" w:type="dxa"/>
        <w:tblLayout w:type="fixed"/>
        <w:tblCellMar>
          <w:top w:w="0" w:type="dxa"/>
          <w:left w:w="108" w:type="dxa"/>
          <w:bottom w:w="0" w:type="dxa"/>
          <w:right w:w="108" w:type="dxa"/>
        </w:tblCellMar>
      </w:tblPr>
      <w:tblGrid>
        <w:gridCol w:w="1308"/>
        <w:gridCol w:w="1788"/>
        <w:gridCol w:w="1116"/>
        <w:gridCol w:w="432"/>
        <w:gridCol w:w="618"/>
        <w:gridCol w:w="870"/>
        <w:gridCol w:w="325"/>
        <w:gridCol w:w="587"/>
        <w:gridCol w:w="156"/>
        <w:gridCol w:w="529"/>
        <w:gridCol w:w="431"/>
        <w:gridCol w:w="708"/>
        <w:gridCol w:w="948"/>
      </w:tblGrid>
      <w:tr>
        <w:tblPrEx>
          <w:tblCellMar>
            <w:top w:w="0" w:type="dxa"/>
            <w:left w:w="108" w:type="dxa"/>
            <w:bottom w:w="0" w:type="dxa"/>
            <w:right w:w="108" w:type="dxa"/>
          </w:tblCellMar>
        </w:tblPrEx>
        <w:trPr>
          <w:trHeight w:val="613" w:hRule="atLeast"/>
        </w:trPr>
        <w:tc>
          <w:tcPr>
            <w:tcW w:w="13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姓</w:t>
            </w:r>
            <w:r>
              <w:rPr>
                <w:rFonts w:hint="eastAsia" w:asciiTheme="minorEastAsia" w:hAnsiTheme="minorEastAsia" w:eastAsiaTheme="minorEastAsia" w:cstheme="minorEastAsia"/>
                <w:b/>
                <w:bCs/>
                <w:kern w:val="0"/>
                <w:sz w:val="21"/>
                <w:szCs w:val="21"/>
                <w:lang w:eastAsia="zh-CN"/>
              </w:rPr>
              <w:t>　　</w:t>
            </w:r>
            <w:r>
              <w:rPr>
                <w:rFonts w:hint="eastAsia" w:asciiTheme="minorEastAsia" w:hAnsiTheme="minorEastAsia" w:eastAsiaTheme="minorEastAsia" w:cstheme="minorEastAsia"/>
                <w:b/>
                <w:bCs/>
                <w:kern w:val="0"/>
                <w:sz w:val="21"/>
                <w:szCs w:val="21"/>
              </w:rPr>
              <w:t>名</w:t>
            </w:r>
          </w:p>
        </w:tc>
        <w:tc>
          <w:tcPr>
            <w:tcW w:w="1788" w:type="dxa"/>
            <w:tcBorders>
              <w:top w:val="single" w:color="000000" w:sz="4" w:space="0"/>
              <w:left w:val="nil"/>
              <w:bottom w:val="single" w:color="000000" w:sz="4" w:space="0"/>
              <w:right w:val="single" w:color="000000" w:sz="4" w:space="0"/>
            </w:tcBorders>
            <w:noWrap w:val="0"/>
            <w:vAlign w:val="center"/>
          </w:tcPr>
          <w:p>
            <w:pPr>
              <w:widowControl/>
              <w:spacing w:line="360" w:lineRule="auto"/>
              <w:jc w:val="center"/>
              <w:rPr>
                <w:rFonts w:hint="eastAsia" w:asciiTheme="minorEastAsia" w:hAnsiTheme="minorEastAsia" w:eastAsiaTheme="minorEastAsia" w:cstheme="minorEastAsia"/>
                <w:kern w:val="0"/>
                <w:sz w:val="21"/>
                <w:szCs w:val="21"/>
              </w:rPr>
            </w:pPr>
          </w:p>
        </w:tc>
        <w:tc>
          <w:tcPr>
            <w:tcW w:w="1116" w:type="dxa"/>
            <w:tcBorders>
              <w:top w:val="single" w:color="000000" w:sz="4" w:space="0"/>
              <w:left w:val="nil"/>
              <w:bottom w:val="single" w:color="000000" w:sz="4" w:space="0"/>
              <w:right w:val="single" w:color="000000" w:sz="4" w:space="0"/>
            </w:tcBorders>
            <w:noWrap w:val="0"/>
            <w:vAlign w:val="center"/>
          </w:tcPr>
          <w:p>
            <w:pPr>
              <w:widowControl/>
              <w:spacing w:line="360" w:lineRule="auto"/>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性</w:t>
            </w:r>
            <w:r>
              <w:rPr>
                <w:rFonts w:hint="eastAsia" w:asciiTheme="minorEastAsia" w:hAnsiTheme="minorEastAsia" w:eastAsiaTheme="minorEastAsia" w:cstheme="minorEastAsia"/>
                <w:b/>
                <w:bCs/>
                <w:kern w:val="0"/>
                <w:sz w:val="21"/>
                <w:szCs w:val="21"/>
                <w:lang w:eastAsia="zh-CN"/>
              </w:rPr>
              <w:t>　</w:t>
            </w:r>
            <w:r>
              <w:rPr>
                <w:rFonts w:hint="eastAsia" w:asciiTheme="minorEastAsia" w:hAnsiTheme="minorEastAsia" w:eastAsiaTheme="minorEastAsia" w:cstheme="minorEastAsia"/>
                <w:b/>
                <w:bCs/>
                <w:kern w:val="0"/>
                <w:sz w:val="21"/>
                <w:szCs w:val="21"/>
              </w:rPr>
              <w:t>别</w:t>
            </w:r>
          </w:p>
        </w:tc>
        <w:tc>
          <w:tcPr>
            <w:tcW w:w="1050" w:type="dxa"/>
            <w:gridSpan w:val="2"/>
            <w:tcBorders>
              <w:top w:val="single" w:color="000000" w:sz="4" w:space="0"/>
              <w:left w:val="nil"/>
              <w:bottom w:val="single" w:color="000000" w:sz="4" w:space="0"/>
              <w:right w:val="single" w:color="000000" w:sz="4" w:space="0"/>
            </w:tcBorders>
            <w:noWrap w:val="0"/>
            <w:vAlign w:val="center"/>
          </w:tcPr>
          <w:p>
            <w:pPr>
              <w:widowControl/>
              <w:spacing w:line="360" w:lineRule="auto"/>
              <w:jc w:val="center"/>
              <w:rPr>
                <w:rFonts w:hint="eastAsia" w:asciiTheme="minorEastAsia" w:hAnsiTheme="minorEastAsia" w:eastAsiaTheme="minorEastAsia" w:cstheme="minorEastAsia"/>
                <w:kern w:val="0"/>
                <w:sz w:val="21"/>
                <w:szCs w:val="21"/>
              </w:rPr>
            </w:pPr>
          </w:p>
        </w:tc>
        <w:tc>
          <w:tcPr>
            <w:tcW w:w="870" w:type="dxa"/>
            <w:tcBorders>
              <w:top w:val="single" w:color="000000" w:sz="4" w:space="0"/>
              <w:left w:val="nil"/>
              <w:bottom w:val="single" w:color="000000" w:sz="4" w:space="0"/>
              <w:right w:val="single" w:color="000000" w:sz="4" w:space="0"/>
            </w:tcBorders>
            <w:noWrap w:val="0"/>
            <w:vAlign w:val="center"/>
          </w:tcPr>
          <w:p>
            <w:pPr>
              <w:widowControl/>
              <w:spacing w:line="360" w:lineRule="auto"/>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b/>
                <w:bCs/>
                <w:kern w:val="0"/>
                <w:sz w:val="21"/>
                <w:szCs w:val="21"/>
                <w:lang w:eastAsia="zh-CN"/>
              </w:rPr>
              <w:t>年　龄</w:t>
            </w:r>
          </w:p>
        </w:tc>
        <w:tc>
          <w:tcPr>
            <w:tcW w:w="1068" w:type="dxa"/>
            <w:gridSpan w:val="3"/>
            <w:tcBorders>
              <w:top w:val="single" w:color="000000" w:sz="4" w:space="0"/>
              <w:left w:val="nil"/>
              <w:bottom w:val="single" w:color="000000" w:sz="4" w:space="0"/>
              <w:right w:val="single" w:color="000000" w:sz="4" w:space="0"/>
            </w:tcBorders>
            <w:noWrap w:val="0"/>
            <w:vAlign w:val="center"/>
          </w:tcPr>
          <w:p>
            <w:pPr>
              <w:widowControl/>
              <w:spacing w:line="360" w:lineRule="auto"/>
              <w:rPr>
                <w:rFonts w:hint="eastAsia" w:asciiTheme="minorEastAsia" w:hAnsiTheme="minorEastAsia" w:eastAsiaTheme="minorEastAsia" w:cstheme="minorEastAsia"/>
                <w:b/>
                <w:bCs/>
                <w:kern w:val="0"/>
                <w:sz w:val="21"/>
                <w:szCs w:val="21"/>
              </w:rPr>
            </w:pPr>
          </w:p>
        </w:tc>
        <w:tc>
          <w:tcPr>
            <w:tcW w:w="960" w:type="dxa"/>
            <w:gridSpan w:val="2"/>
            <w:tcBorders>
              <w:top w:val="single" w:color="000000" w:sz="4" w:space="0"/>
              <w:left w:val="nil"/>
              <w:bottom w:val="single" w:color="000000" w:sz="4" w:space="0"/>
              <w:right w:val="single" w:color="000000" w:sz="4" w:space="0"/>
            </w:tcBorders>
            <w:noWrap w:val="0"/>
            <w:vAlign w:val="center"/>
          </w:tcPr>
          <w:p>
            <w:pPr>
              <w:widowControl/>
              <w:spacing w:line="360" w:lineRule="auto"/>
              <w:rPr>
                <w:rFonts w:hint="eastAsia" w:asciiTheme="minorEastAsia" w:hAnsiTheme="minorEastAsia" w:eastAsiaTheme="minorEastAsia" w:cstheme="minorEastAsia"/>
                <w:b/>
                <w:bCs/>
                <w:kern w:val="0"/>
                <w:sz w:val="21"/>
                <w:szCs w:val="21"/>
                <w:lang w:eastAsia="zh-CN"/>
              </w:rPr>
            </w:pPr>
            <w:r>
              <w:rPr>
                <w:rFonts w:hint="eastAsia" w:asciiTheme="minorEastAsia" w:hAnsiTheme="minorEastAsia" w:eastAsiaTheme="minorEastAsia" w:cstheme="minorEastAsia"/>
                <w:b/>
                <w:bCs/>
                <w:kern w:val="0"/>
                <w:sz w:val="21"/>
                <w:szCs w:val="21"/>
                <w:lang w:eastAsia="zh-CN"/>
              </w:rPr>
              <w:t>学　历</w:t>
            </w:r>
          </w:p>
        </w:tc>
        <w:tc>
          <w:tcPr>
            <w:tcW w:w="1656" w:type="dxa"/>
            <w:gridSpan w:val="2"/>
            <w:tcBorders>
              <w:top w:val="single" w:color="000000" w:sz="4" w:space="0"/>
              <w:left w:val="nil"/>
              <w:bottom w:val="single" w:color="000000" w:sz="4" w:space="0"/>
              <w:right w:val="single" w:color="000000" w:sz="4" w:space="0"/>
            </w:tcBorders>
            <w:noWrap w:val="0"/>
            <w:vAlign w:val="center"/>
          </w:tcPr>
          <w:p>
            <w:pPr>
              <w:widowControl/>
              <w:spacing w:line="360" w:lineRule="auto"/>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606" w:hRule="atLeast"/>
        </w:trPr>
        <w:tc>
          <w:tcPr>
            <w:tcW w:w="13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政治面貌</w:t>
            </w:r>
          </w:p>
        </w:tc>
        <w:tc>
          <w:tcPr>
            <w:tcW w:w="1788" w:type="dxa"/>
            <w:tcBorders>
              <w:top w:val="single" w:color="000000" w:sz="4" w:space="0"/>
              <w:left w:val="nil"/>
              <w:bottom w:val="single" w:color="000000" w:sz="4" w:space="0"/>
              <w:right w:val="single" w:color="000000" w:sz="4" w:space="0"/>
            </w:tcBorders>
            <w:noWrap w:val="0"/>
            <w:vAlign w:val="center"/>
          </w:tcPr>
          <w:p>
            <w:pPr>
              <w:widowControl/>
              <w:spacing w:line="360" w:lineRule="auto"/>
              <w:jc w:val="center"/>
              <w:rPr>
                <w:rFonts w:hint="eastAsia" w:asciiTheme="minorEastAsia" w:hAnsiTheme="minorEastAsia" w:eastAsiaTheme="minorEastAsia" w:cstheme="minorEastAsia"/>
                <w:kern w:val="0"/>
                <w:sz w:val="21"/>
                <w:szCs w:val="21"/>
              </w:rPr>
            </w:pPr>
          </w:p>
        </w:tc>
        <w:tc>
          <w:tcPr>
            <w:tcW w:w="1548" w:type="dxa"/>
            <w:gridSpan w:val="2"/>
            <w:tcBorders>
              <w:top w:val="single" w:color="000000" w:sz="4" w:space="0"/>
              <w:left w:val="nil"/>
              <w:bottom w:val="single" w:color="000000" w:sz="4" w:space="0"/>
              <w:right w:val="single" w:color="000000" w:sz="4" w:space="0"/>
            </w:tcBorders>
            <w:noWrap w:val="0"/>
            <w:vAlign w:val="center"/>
          </w:tcPr>
          <w:p>
            <w:pPr>
              <w:widowControl/>
              <w:spacing w:line="360" w:lineRule="auto"/>
              <w:rPr>
                <w:rFonts w:hint="eastAsia" w:asciiTheme="minorEastAsia" w:hAnsiTheme="minorEastAsia" w:eastAsiaTheme="minorEastAsia" w:cstheme="minorEastAsia"/>
                <w:b/>
                <w:bCs/>
                <w:kern w:val="0"/>
                <w:sz w:val="21"/>
                <w:szCs w:val="21"/>
                <w:lang w:eastAsia="zh-CN"/>
              </w:rPr>
            </w:pPr>
            <w:r>
              <w:rPr>
                <w:rFonts w:hint="eastAsia" w:asciiTheme="minorEastAsia" w:hAnsiTheme="minorEastAsia" w:eastAsiaTheme="minorEastAsia" w:cstheme="minorEastAsia"/>
                <w:b/>
                <w:bCs/>
                <w:kern w:val="0"/>
                <w:sz w:val="21"/>
                <w:szCs w:val="21"/>
                <w:lang w:eastAsia="zh-CN"/>
              </w:rPr>
              <w:t>首次执业时间</w:t>
            </w:r>
          </w:p>
        </w:tc>
        <w:tc>
          <w:tcPr>
            <w:tcW w:w="1488" w:type="dxa"/>
            <w:gridSpan w:val="2"/>
            <w:tcBorders>
              <w:top w:val="single" w:color="000000" w:sz="4" w:space="0"/>
              <w:left w:val="nil"/>
              <w:bottom w:val="single" w:color="000000" w:sz="4" w:space="0"/>
              <w:right w:val="single" w:color="000000" w:sz="4" w:space="0"/>
            </w:tcBorders>
            <w:noWrap w:val="0"/>
            <w:vAlign w:val="center"/>
          </w:tcPr>
          <w:p>
            <w:pPr>
              <w:widowControl/>
              <w:spacing w:line="360" w:lineRule="auto"/>
              <w:jc w:val="center"/>
              <w:rPr>
                <w:rFonts w:hint="eastAsia" w:asciiTheme="minorEastAsia" w:hAnsiTheme="minorEastAsia" w:eastAsiaTheme="minorEastAsia" w:cstheme="minorEastAsia"/>
                <w:kern w:val="0"/>
                <w:sz w:val="21"/>
                <w:szCs w:val="21"/>
              </w:rPr>
            </w:pPr>
          </w:p>
        </w:tc>
        <w:tc>
          <w:tcPr>
            <w:tcW w:w="1068" w:type="dxa"/>
            <w:gridSpan w:val="3"/>
            <w:tcBorders>
              <w:top w:val="single" w:color="000000" w:sz="4" w:space="0"/>
              <w:left w:val="nil"/>
              <w:bottom w:val="single" w:color="000000" w:sz="4" w:space="0"/>
              <w:right w:val="single" w:color="000000" w:sz="4" w:space="0"/>
            </w:tcBorders>
            <w:noWrap w:val="0"/>
            <w:vAlign w:val="center"/>
          </w:tcPr>
          <w:p>
            <w:pPr>
              <w:widowControl/>
              <w:spacing w:line="360" w:lineRule="auto"/>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执业证号</w:t>
            </w:r>
          </w:p>
        </w:tc>
        <w:tc>
          <w:tcPr>
            <w:tcW w:w="2616" w:type="dxa"/>
            <w:gridSpan w:val="4"/>
            <w:tcBorders>
              <w:top w:val="single" w:color="000000" w:sz="4" w:space="0"/>
              <w:left w:val="nil"/>
              <w:bottom w:val="single" w:color="000000" w:sz="4" w:space="0"/>
              <w:right w:val="single" w:color="000000" w:sz="4" w:space="0"/>
            </w:tcBorders>
            <w:noWrap w:val="0"/>
            <w:vAlign w:val="center"/>
          </w:tcPr>
          <w:p>
            <w:pPr>
              <w:widowControl/>
              <w:spacing w:line="360" w:lineRule="auto"/>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590" w:hRule="atLeast"/>
        </w:trPr>
        <w:tc>
          <w:tcPr>
            <w:tcW w:w="13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所在律所</w:t>
            </w:r>
          </w:p>
        </w:tc>
        <w:tc>
          <w:tcPr>
            <w:tcW w:w="3336" w:type="dxa"/>
            <w:gridSpan w:val="3"/>
            <w:tcBorders>
              <w:top w:val="single" w:color="000000" w:sz="4" w:space="0"/>
              <w:left w:val="nil"/>
              <w:bottom w:val="single" w:color="000000" w:sz="4" w:space="0"/>
              <w:right w:val="single" w:color="000000" w:sz="4" w:space="0"/>
            </w:tcBorders>
            <w:noWrap w:val="0"/>
            <w:vAlign w:val="center"/>
          </w:tcPr>
          <w:p>
            <w:pPr>
              <w:widowControl/>
              <w:spacing w:line="360" w:lineRule="auto"/>
              <w:rPr>
                <w:rFonts w:hint="eastAsia" w:asciiTheme="minorEastAsia" w:hAnsiTheme="minorEastAsia" w:eastAsiaTheme="minorEastAsia" w:cstheme="minorEastAsia"/>
                <w:kern w:val="0"/>
                <w:sz w:val="21"/>
                <w:szCs w:val="21"/>
              </w:rPr>
            </w:pPr>
          </w:p>
        </w:tc>
        <w:tc>
          <w:tcPr>
            <w:tcW w:w="1488" w:type="dxa"/>
            <w:gridSpan w:val="2"/>
            <w:tcBorders>
              <w:top w:val="single" w:color="000000" w:sz="4" w:space="0"/>
              <w:left w:val="nil"/>
              <w:bottom w:val="single" w:color="000000" w:sz="4" w:space="0"/>
              <w:right w:val="single" w:color="000000" w:sz="4" w:space="0"/>
            </w:tcBorders>
            <w:noWrap w:val="0"/>
            <w:vAlign w:val="center"/>
          </w:tcPr>
          <w:p>
            <w:pPr>
              <w:widowControl/>
              <w:spacing w:line="360" w:lineRule="auto"/>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 xml:space="preserve">联系电话 </w:t>
            </w:r>
          </w:p>
        </w:tc>
        <w:tc>
          <w:tcPr>
            <w:tcW w:w="3684" w:type="dxa"/>
            <w:gridSpan w:val="7"/>
            <w:tcBorders>
              <w:top w:val="single" w:color="000000" w:sz="4" w:space="0"/>
              <w:left w:val="nil"/>
              <w:bottom w:val="single" w:color="000000" w:sz="4" w:space="0"/>
              <w:right w:val="single" w:color="000000" w:sz="4" w:space="0"/>
            </w:tcBorders>
            <w:noWrap w:val="0"/>
            <w:vAlign w:val="center"/>
          </w:tcPr>
          <w:p>
            <w:pPr>
              <w:widowControl/>
              <w:spacing w:line="360" w:lineRule="auto"/>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584" w:hRule="atLeast"/>
        </w:trPr>
        <w:tc>
          <w:tcPr>
            <w:tcW w:w="13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手</w:t>
            </w:r>
            <w:r>
              <w:rPr>
                <w:rFonts w:hint="eastAsia" w:asciiTheme="minorEastAsia" w:hAnsiTheme="minorEastAsia" w:eastAsiaTheme="minorEastAsia" w:cstheme="minorEastAsia"/>
                <w:b/>
                <w:bCs/>
                <w:kern w:val="0"/>
                <w:sz w:val="21"/>
                <w:szCs w:val="21"/>
                <w:lang w:eastAsia="zh-CN"/>
              </w:rPr>
              <w:t>　　</w:t>
            </w:r>
            <w:r>
              <w:rPr>
                <w:rFonts w:hint="eastAsia" w:asciiTheme="minorEastAsia" w:hAnsiTheme="minorEastAsia" w:eastAsiaTheme="minorEastAsia" w:cstheme="minorEastAsia"/>
                <w:b/>
                <w:bCs/>
                <w:kern w:val="0"/>
                <w:sz w:val="21"/>
                <w:szCs w:val="21"/>
              </w:rPr>
              <w:t>机</w:t>
            </w:r>
          </w:p>
        </w:tc>
        <w:tc>
          <w:tcPr>
            <w:tcW w:w="1788" w:type="dxa"/>
            <w:tcBorders>
              <w:top w:val="single" w:color="000000" w:sz="4" w:space="0"/>
              <w:left w:val="nil"/>
              <w:bottom w:val="single" w:color="000000" w:sz="4" w:space="0"/>
              <w:right w:val="single" w:color="000000" w:sz="4" w:space="0"/>
            </w:tcBorders>
            <w:noWrap w:val="0"/>
            <w:vAlign w:val="center"/>
          </w:tcPr>
          <w:p>
            <w:pPr>
              <w:widowControl/>
              <w:spacing w:line="360" w:lineRule="auto"/>
              <w:rPr>
                <w:rFonts w:hint="eastAsia" w:asciiTheme="minorEastAsia" w:hAnsiTheme="minorEastAsia" w:eastAsiaTheme="minorEastAsia" w:cstheme="minorEastAsia"/>
                <w:kern w:val="0"/>
                <w:sz w:val="21"/>
                <w:szCs w:val="21"/>
              </w:rPr>
            </w:pPr>
          </w:p>
        </w:tc>
        <w:tc>
          <w:tcPr>
            <w:tcW w:w="1116" w:type="dxa"/>
            <w:tcBorders>
              <w:top w:val="single" w:color="000000" w:sz="4" w:space="0"/>
              <w:left w:val="nil"/>
              <w:bottom w:val="single" w:color="000000" w:sz="4" w:space="0"/>
              <w:right w:val="single" w:color="000000" w:sz="4" w:space="0"/>
            </w:tcBorders>
            <w:noWrap w:val="0"/>
            <w:vAlign w:val="center"/>
          </w:tcPr>
          <w:p>
            <w:pPr>
              <w:widowControl/>
              <w:spacing w:line="360"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kern w:val="0"/>
                <w:sz w:val="21"/>
                <w:szCs w:val="21"/>
              </w:rPr>
              <w:t>电子邮</w:t>
            </w:r>
            <w:r>
              <w:rPr>
                <w:rFonts w:hint="eastAsia" w:asciiTheme="minorEastAsia" w:hAnsiTheme="minorEastAsia" w:eastAsiaTheme="minorEastAsia" w:cstheme="minorEastAsia"/>
                <w:b/>
                <w:bCs/>
                <w:kern w:val="0"/>
                <w:sz w:val="21"/>
                <w:szCs w:val="21"/>
                <w:lang w:eastAsia="zh-CN"/>
              </w:rPr>
              <w:t>箱</w:t>
            </w:r>
          </w:p>
        </w:tc>
        <w:tc>
          <w:tcPr>
            <w:tcW w:w="1920" w:type="dxa"/>
            <w:gridSpan w:val="3"/>
            <w:tcBorders>
              <w:top w:val="single" w:color="000000" w:sz="4" w:space="0"/>
              <w:left w:val="nil"/>
              <w:bottom w:val="single" w:color="000000" w:sz="4" w:space="0"/>
              <w:right w:val="single" w:color="000000" w:sz="4" w:space="0"/>
            </w:tcBorders>
            <w:noWrap w:val="0"/>
            <w:vAlign w:val="center"/>
          </w:tcPr>
          <w:p>
            <w:pPr>
              <w:widowControl/>
              <w:spacing w:line="360" w:lineRule="auto"/>
              <w:rPr>
                <w:rFonts w:hint="eastAsia" w:asciiTheme="minorEastAsia" w:hAnsiTheme="minorEastAsia" w:eastAsiaTheme="minorEastAsia" w:cstheme="minorEastAsia"/>
                <w:b/>
                <w:bCs/>
                <w:kern w:val="0"/>
                <w:sz w:val="21"/>
                <w:szCs w:val="21"/>
                <w:lang w:eastAsia="zh-CN"/>
              </w:rPr>
            </w:pPr>
          </w:p>
        </w:tc>
        <w:tc>
          <w:tcPr>
            <w:tcW w:w="912" w:type="dxa"/>
            <w:gridSpan w:val="2"/>
            <w:tcBorders>
              <w:top w:val="single" w:color="000000" w:sz="4" w:space="0"/>
              <w:left w:val="nil"/>
              <w:bottom w:val="single" w:color="000000" w:sz="4" w:space="0"/>
              <w:right w:val="single" w:color="000000" w:sz="4" w:space="0"/>
            </w:tcBorders>
            <w:noWrap w:val="0"/>
            <w:vAlign w:val="center"/>
          </w:tcPr>
          <w:p>
            <w:pPr>
              <w:widowControl/>
              <w:spacing w:line="360"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kern w:val="0"/>
                <w:sz w:val="21"/>
                <w:szCs w:val="21"/>
                <w:lang w:eastAsia="zh-CN"/>
              </w:rPr>
              <w:t>婚　否</w:t>
            </w:r>
          </w:p>
        </w:tc>
        <w:tc>
          <w:tcPr>
            <w:tcW w:w="685" w:type="dxa"/>
            <w:gridSpan w:val="2"/>
            <w:tcBorders>
              <w:top w:val="single" w:color="000000" w:sz="4" w:space="0"/>
              <w:left w:val="nil"/>
              <w:bottom w:val="single" w:color="000000" w:sz="4" w:space="0"/>
              <w:right w:val="single" w:color="000000" w:sz="4" w:space="0"/>
            </w:tcBorders>
            <w:noWrap w:val="0"/>
            <w:vAlign w:val="center"/>
          </w:tcPr>
          <w:p>
            <w:pPr>
              <w:widowControl/>
              <w:spacing w:line="360" w:lineRule="auto"/>
              <w:rPr>
                <w:rFonts w:hint="eastAsia" w:asciiTheme="minorEastAsia" w:hAnsiTheme="minorEastAsia" w:eastAsiaTheme="minorEastAsia" w:cstheme="minorEastAsia"/>
                <w:kern w:val="0"/>
                <w:sz w:val="21"/>
                <w:szCs w:val="21"/>
              </w:rPr>
            </w:pPr>
          </w:p>
        </w:tc>
        <w:tc>
          <w:tcPr>
            <w:tcW w:w="1139" w:type="dxa"/>
            <w:gridSpan w:val="2"/>
            <w:tcBorders>
              <w:top w:val="single" w:color="000000" w:sz="4" w:space="0"/>
              <w:left w:val="nil"/>
              <w:bottom w:val="single" w:color="000000" w:sz="4" w:space="0"/>
              <w:right w:val="single" w:color="000000" w:sz="4" w:space="0"/>
            </w:tcBorders>
            <w:noWrap w:val="0"/>
            <w:vAlign w:val="center"/>
          </w:tcPr>
          <w:p>
            <w:pPr>
              <w:widowControl/>
              <w:spacing w:line="360"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kern w:val="0"/>
                <w:sz w:val="21"/>
                <w:szCs w:val="21"/>
                <w:lang w:eastAsia="zh-CN"/>
              </w:rPr>
              <w:t>有无子女</w:t>
            </w:r>
          </w:p>
        </w:tc>
        <w:tc>
          <w:tcPr>
            <w:tcW w:w="948" w:type="dxa"/>
            <w:tcBorders>
              <w:top w:val="single" w:color="000000" w:sz="4" w:space="0"/>
              <w:left w:val="nil"/>
              <w:bottom w:val="single" w:color="000000" w:sz="4" w:space="0"/>
              <w:right w:val="single" w:color="000000" w:sz="4" w:space="0"/>
            </w:tcBorders>
            <w:noWrap w:val="0"/>
            <w:vAlign w:val="center"/>
          </w:tcPr>
          <w:p>
            <w:pPr>
              <w:widowControl/>
              <w:spacing w:line="360" w:lineRule="auto"/>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626" w:hRule="atLeast"/>
        </w:trPr>
        <w:tc>
          <w:tcPr>
            <w:tcW w:w="13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rPr>
                <w:rFonts w:hint="eastAsia" w:asciiTheme="minorEastAsia" w:hAnsiTheme="minorEastAsia" w:eastAsiaTheme="minorEastAsia" w:cstheme="minorEastAsia"/>
                <w:b/>
                <w:bCs/>
                <w:kern w:val="0"/>
                <w:sz w:val="21"/>
                <w:szCs w:val="21"/>
                <w:lang w:eastAsia="zh-CN"/>
              </w:rPr>
            </w:pPr>
            <w:r>
              <w:rPr>
                <w:rFonts w:hint="eastAsia" w:asciiTheme="minorEastAsia" w:hAnsiTheme="minorEastAsia" w:eastAsiaTheme="minorEastAsia" w:cstheme="minorEastAsia"/>
                <w:b/>
                <w:bCs/>
                <w:kern w:val="0"/>
                <w:sz w:val="21"/>
                <w:szCs w:val="21"/>
                <w:lang w:eastAsia="zh-CN"/>
              </w:rPr>
              <w:t>联系地址</w:t>
            </w:r>
          </w:p>
        </w:tc>
        <w:tc>
          <w:tcPr>
            <w:tcW w:w="8508" w:type="dxa"/>
            <w:gridSpan w:val="12"/>
            <w:tcBorders>
              <w:top w:val="single" w:color="000000" w:sz="4" w:space="0"/>
              <w:left w:val="nil"/>
              <w:bottom w:val="single" w:color="000000" w:sz="4" w:space="0"/>
              <w:right w:val="single" w:color="000000" w:sz="4" w:space="0"/>
            </w:tcBorders>
            <w:noWrap w:val="0"/>
            <w:vAlign w:val="center"/>
          </w:tcPr>
          <w:p>
            <w:pPr>
              <w:widowControl/>
              <w:spacing w:line="360" w:lineRule="auto"/>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3739" w:hRule="atLeast"/>
        </w:trPr>
        <w:tc>
          <w:tcPr>
            <w:tcW w:w="13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40" w:lineRule="atLeast"/>
              <w:jc w:val="center"/>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kern w:val="0"/>
                <w:sz w:val="21"/>
                <w:szCs w:val="21"/>
                <w:lang w:eastAsia="zh-CN"/>
              </w:rPr>
              <w:t>个人简介</w:t>
            </w:r>
          </w:p>
        </w:tc>
        <w:tc>
          <w:tcPr>
            <w:tcW w:w="8508" w:type="dxa"/>
            <w:gridSpan w:val="12"/>
            <w:tcBorders>
              <w:top w:val="single" w:color="000000" w:sz="4" w:space="0"/>
              <w:left w:val="nil"/>
              <w:bottom w:val="single" w:color="000000" w:sz="4" w:space="0"/>
              <w:right w:val="single" w:color="000000" w:sz="4" w:space="0"/>
            </w:tcBorders>
            <w:noWrap w:val="0"/>
            <w:vAlign w:val="center"/>
          </w:tcPr>
          <w:p>
            <w:pPr>
              <w:widowControl/>
              <w:spacing w:line="360" w:lineRule="auto"/>
              <w:jc w:val="left"/>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2291" w:hRule="atLeast"/>
        </w:trPr>
        <w:tc>
          <w:tcPr>
            <w:tcW w:w="13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40" w:lineRule="atLeast"/>
              <w:jc w:val="center"/>
              <w:rPr>
                <w:rFonts w:hint="eastAsia" w:asciiTheme="minorEastAsia" w:hAnsiTheme="minorEastAsia" w:eastAsiaTheme="minorEastAsia" w:cstheme="minorEastAsia"/>
                <w:b/>
                <w:bCs/>
                <w:kern w:val="0"/>
                <w:sz w:val="21"/>
                <w:szCs w:val="21"/>
                <w:lang w:eastAsia="zh-CN"/>
              </w:rPr>
            </w:pPr>
            <w:r>
              <w:rPr>
                <w:rFonts w:hint="eastAsia" w:asciiTheme="minorEastAsia" w:hAnsiTheme="minorEastAsia" w:eastAsiaTheme="minorEastAsia" w:cstheme="minorEastAsia"/>
                <w:b/>
                <w:bCs/>
                <w:kern w:val="0"/>
                <w:sz w:val="21"/>
                <w:szCs w:val="21"/>
                <w:lang w:eastAsia="zh-CN"/>
              </w:rPr>
              <w:t>参与公益</w:t>
            </w:r>
          </w:p>
          <w:p>
            <w:pPr>
              <w:widowControl/>
              <w:spacing w:line="540" w:lineRule="atLeast"/>
              <w:jc w:val="center"/>
              <w:rPr>
                <w:rFonts w:hint="eastAsia" w:asciiTheme="minorEastAsia" w:hAnsiTheme="minorEastAsia" w:eastAsiaTheme="minorEastAsia" w:cstheme="minorEastAsia"/>
                <w:b/>
                <w:bCs/>
                <w:kern w:val="0"/>
                <w:sz w:val="21"/>
                <w:szCs w:val="21"/>
                <w:lang w:eastAsia="zh-CN"/>
              </w:rPr>
            </w:pPr>
            <w:r>
              <w:rPr>
                <w:rFonts w:hint="eastAsia" w:asciiTheme="minorEastAsia" w:hAnsiTheme="minorEastAsia" w:eastAsiaTheme="minorEastAsia" w:cstheme="minorEastAsia"/>
                <w:b/>
                <w:bCs/>
                <w:kern w:val="0"/>
                <w:sz w:val="21"/>
                <w:szCs w:val="21"/>
                <w:lang w:eastAsia="zh-CN"/>
              </w:rPr>
              <w:t>情况</w:t>
            </w:r>
          </w:p>
        </w:tc>
        <w:tc>
          <w:tcPr>
            <w:tcW w:w="8508" w:type="dxa"/>
            <w:gridSpan w:val="12"/>
            <w:tcBorders>
              <w:top w:val="single" w:color="000000" w:sz="4" w:space="0"/>
              <w:left w:val="nil"/>
              <w:bottom w:val="single" w:color="000000" w:sz="4" w:space="0"/>
              <w:right w:val="single" w:color="000000" w:sz="4" w:space="0"/>
            </w:tcBorders>
            <w:noWrap w:val="0"/>
            <w:vAlign w:val="center"/>
          </w:tcPr>
          <w:p>
            <w:pPr>
              <w:widowControl/>
              <w:spacing w:line="540" w:lineRule="atLeast"/>
              <w:jc w:val="center"/>
              <w:rPr>
                <w:rFonts w:hint="eastAsia" w:asciiTheme="minorEastAsia" w:hAnsiTheme="minorEastAsia" w:eastAsiaTheme="minorEastAsia" w:cstheme="minorEastAsia"/>
                <w:b/>
                <w:bCs/>
                <w:kern w:val="0"/>
                <w:sz w:val="21"/>
                <w:szCs w:val="21"/>
                <w:lang w:eastAsia="zh-CN"/>
              </w:rPr>
            </w:pPr>
          </w:p>
        </w:tc>
      </w:tr>
      <w:tr>
        <w:tblPrEx>
          <w:tblCellMar>
            <w:top w:w="0" w:type="dxa"/>
            <w:left w:w="108" w:type="dxa"/>
            <w:bottom w:w="0" w:type="dxa"/>
            <w:right w:w="108" w:type="dxa"/>
          </w:tblCellMar>
        </w:tblPrEx>
        <w:trPr>
          <w:trHeight w:val="2291" w:hRule="atLeast"/>
        </w:trPr>
        <w:tc>
          <w:tcPr>
            <w:tcW w:w="13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40" w:lineRule="atLeast"/>
              <w:jc w:val="center"/>
              <w:rPr>
                <w:rFonts w:hint="eastAsia" w:asciiTheme="minorEastAsia" w:hAnsiTheme="minorEastAsia" w:eastAsiaTheme="minorEastAsia" w:cstheme="minorEastAsia"/>
                <w:b/>
                <w:bCs/>
                <w:kern w:val="0"/>
                <w:sz w:val="21"/>
                <w:szCs w:val="21"/>
                <w:lang w:eastAsia="zh-CN"/>
              </w:rPr>
            </w:pPr>
            <w:r>
              <w:rPr>
                <w:rFonts w:hint="eastAsia" w:asciiTheme="minorEastAsia" w:hAnsiTheme="minorEastAsia" w:eastAsiaTheme="minorEastAsia" w:cstheme="minorEastAsia"/>
                <w:b/>
                <w:bCs/>
                <w:kern w:val="0"/>
                <w:sz w:val="21"/>
                <w:szCs w:val="21"/>
                <w:lang w:eastAsia="zh-CN"/>
              </w:rPr>
              <w:t>律师事务所意见</w:t>
            </w:r>
          </w:p>
        </w:tc>
        <w:tc>
          <w:tcPr>
            <w:tcW w:w="3336" w:type="dxa"/>
            <w:gridSpan w:val="3"/>
            <w:tcBorders>
              <w:top w:val="single" w:color="000000" w:sz="4" w:space="0"/>
              <w:left w:val="nil"/>
              <w:bottom w:val="single" w:color="000000" w:sz="4" w:space="0"/>
              <w:right w:val="single" w:color="000000" w:sz="4" w:space="0"/>
            </w:tcBorders>
            <w:noWrap w:val="0"/>
            <w:vAlign w:val="center"/>
          </w:tcPr>
          <w:p>
            <w:pPr>
              <w:widowControl/>
              <w:spacing w:line="540" w:lineRule="atLeast"/>
              <w:jc w:val="center"/>
              <w:rPr>
                <w:rFonts w:hint="eastAsia" w:asciiTheme="minorEastAsia" w:hAnsiTheme="minorEastAsia" w:eastAsiaTheme="minorEastAsia" w:cstheme="minorEastAsia"/>
                <w:b/>
                <w:bCs/>
                <w:kern w:val="0"/>
                <w:sz w:val="21"/>
                <w:szCs w:val="21"/>
                <w:lang w:eastAsia="zh-CN"/>
              </w:rPr>
            </w:pPr>
          </w:p>
          <w:p>
            <w:pPr>
              <w:widowControl/>
              <w:spacing w:line="540" w:lineRule="atLeast"/>
              <w:jc w:val="center"/>
              <w:rPr>
                <w:rFonts w:hint="eastAsia" w:asciiTheme="minorEastAsia" w:hAnsiTheme="minorEastAsia" w:eastAsiaTheme="minorEastAsia" w:cstheme="minorEastAsia"/>
                <w:b/>
                <w:bCs/>
                <w:kern w:val="0"/>
                <w:sz w:val="21"/>
                <w:szCs w:val="21"/>
                <w:lang w:eastAsia="zh-CN"/>
              </w:rPr>
            </w:pPr>
          </w:p>
          <w:p>
            <w:pPr>
              <w:widowControl/>
              <w:spacing w:line="540" w:lineRule="atLeast"/>
              <w:jc w:val="center"/>
              <w:rPr>
                <w:rFonts w:hint="eastAsia" w:asciiTheme="minorEastAsia" w:hAnsiTheme="minorEastAsia" w:eastAsiaTheme="minorEastAsia" w:cstheme="minorEastAsia"/>
                <w:b/>
                <w:bCs/>
                <w:kern w:val="0"/>
                <w:sz w:val="21"/>
                <w:szCs w:val="21"/>
                <w:lang w:eastAsia="zh-CN"/>
              </w:rPr>
            </w:pPr>
            <w:r>
              <w:rPr>
                <w:rFonts w:hint="eastAsia" w:asciiTheme="minorEastAsia" w:hAnsiTheme="minorEastAsia" w:eastAsiaTheme="minorEastAsia" w:cstheme="minorEastAsia"/>
                <w:b/>
                <w:bCs/>
                <w:kern w:val="0"/>
                <w:sz w:val="21"/>
                <w:szCs w:val="21"/>
                <w:lang w:eastAsia="zh-CN"/>
              </w:rPr>
              <w:t>　　年   月   日</w:t>
            </w:r>
          </w:p>
          <w:p>
            <w:pPr>
              <w:widowControl/>
              <w:spacing w:line="540" w:lineRule="atLeast"/>
              <w:jc w:val="center"/>
              <w:rPr>
                <w:rFonts w:hint="eastAsia" w:asciiTheme="minorEastAsia" w:hAnsiTheme="minorEastAsia" w:eastAsiaTheme="minorEastAsia" w:cstheme="minorEastAsia"/>
                <w:b/>
                <w:bCs/>
                <w:kern w:val="0"/>
                <w:sz w:val="21"/>
                <w:szCs w:val="21"/>
                <w:lang w:eastAsia="zh-CN"/>
              </w:rPr>
            </w:pPr>
            <w:r>
              <w:rPr>
                <w:rFonts w:hint="eastAsia" w:asciiTheme="minorEastAsia" w:hAnsiTheme="minorEastAsia" w:eastAsiaTheme="minorEastAsia" w:cstheme="minorEastAsia"/>
                <w:b/>
                <w:bCs/>
                <w:kern w:val="0"/>
                <w:sz w:val="21"/>
                <w:szCs w:val="21"/>
                <w:lang w:eastAsia="zh-CN"/>
              </w:rPr>
              <w:t>　　　　（盖章）</w:t>
            </w:r>
          </w:p>
        </w:tc>
        <w:tc>
          <w:tcPr>
            <w:tcW w:w="1813" w:type="dxa"/>
            <w:gridSpan w:val="3"/>
            <w:tcBorders>
              <w:top w:val="single" w:color="000000" w:sz="4" w:space="0"/>
              <w:left w:val="nil"/>
              <w:bottom w:val="single" w:color="000000" w:sz="4" w:space="0"/>
              <w:right w:val="single" w:color="000000" w:sz="4" w:space="0"/>
            </w:tcBorders>
            <w:noWrap w:val="0"/>
            <w:vAlign w:val="center"/>
          </w:tcPr>
          <w:p>
            <w:pPr>
              <w:widowControl/>
              <w:spacing w:line="540" w:lineRule="atLeast"/>
              <w:jc w:val="center"/>
              <w:rPr>
                <w:rFonts w:hint="eastAsia" w:asciiTheme="minorEastAsia" w:hAnsiTheme="minorEastAsia" w:eastAsiaTheme="minorEastAsia" w:cstheme="minorEastAsia"/>
                <w:b/>
                <w:bCs/>
                <w:kern w:val="0"/>
                <w:sz w:val="21"/>
                <w:szCs w:val="21"/>
                <w:lang w:eastAsia="zh-CN"/>
              </w:rPr>
            </w:pPr>
            <w:r>
              <w:rPr>
                <w:rFonts w:hint="eastAsia" w:asciiTheme="minorEastAsia" w:hAnsiTheme="minorEastAsia" w:eastAsiaTheme="minorEastAsia" w:cstheme="minorEastAsia"/>
                <w:b/>
                <w:bCs/>
                <w:kern w:val="0"/>
                <w:sz w:val="21"/>
                <w:szCs w:val="21"/>
                <w:lang w:eastAsia="zh-CN"/>
              </w:rPr>
              <w:t>各市律协</w:t>
            </w:r>
          </w:p>
          <w:p>
            <w:pPr>
              <w:widowControl/>
              <w:spacing w:line="540" w:lineRule="atLeast"/>
              <w:jc w:val="center"/>
              <w:rPr>
                <w:rFonts w:hint="eastAsia" w:asciiTheme="minorEastAsia" w:hAnsiTheme="minorEastAsia" w:eastAsiaTheme="minorEastAsia" w:cstheme="minorEastAsia"/>
                <w:b/>
                <w:bCs/>
                <w:kern w:val="0"/>
                <w:sz w:val="21"/>
                <w:szCs w:val="21"/>
                <w:lang w:eastAsia="zh-CN"/>
              </w:rPr>
            </w:pPr>
            <w:r>
              <w:rPr>
                <w:rFonts w:hint="eastAsia" w:asciiTheme="minorEastAsia" w:hAnsiTheme="minorEastAsia" w:eastAsiaTheme="minorEastAsia" w:cstheme="minorEastAsia"/>
                <w:b/>
                <w:bCs/>
                <w:kern w:val="0"/>
                <w:sz w:val="21"/>
                <w:szCs w:val="21"/>
                <w:lang w:eastAsia="zh-CN"/>
              </w:rPr>
              <w:t>推荐意见</w:t>
            </w:r>
          </w:p>
        </w:tc>
        <w:tc>
          <w:tcPr>
            <w:tcW w:w="3359" w:type="dxa"/>
            <w:gridSpan w:val="6"/>
            <w:tcBorders>
              <w:top w:val="single" w:color="000000" w:sz="4" w:space="0"/>
              <w:left w:val="nil"/>
              <w:bottom w:val="single" w:color="000000" w:sz="4" w:space="0"/>
              <w:right w:val="single" w:color="000000" w:sz="4" w:space="0"/>
            </w:tcBorders>
            <w:noWrap w:val="0"/>
            <w:vAlign w:val="center"/>
          </w:tcPr>
          <w:p>
            <w:pPr>
              <w:widowControl/>
              <w:spacing w:line="540" w:lineRule="atLeast"/>
              <w:jc w:val="center"/>
              <w:rPr>
                <w:rFonts w:hint="eastAsia" w:asciiTheme="minorEastAsia" w:hAnsiTheme="minorEastAsia" w:eastAsiaTheme="minorEastAsia" w:cstheme="minorEastAsia"/>
                <w:b/>
                <w:bCs/>
                <w:kern w:val="0"/>
                <w:sz w:val="21"/>
                <w:szCs w:val="21"/>
                <w:lang w:eastAsia="zh-CN"/>
              </w:rPr>
            </w:pPr>
          </w:p>
          <w:p>
            <w:pPr>
              <w:widowControl/>
              <w:spacing w:line="540" w:lineRule="atLeast"/>
              <w:jc w:val="center"/>
              <w:rPr>
                <w:rFonts w:hint="eastAsia" w:asciiTheme="minorEastAsia" w:hAnsiTheme="minorEastAsia" w:eastAsiaTheme="minorEastAsia" w:cstheme="minorEastAsia"/>
                <w:b/>
                <w:bCs/>
                <w:kern w:val="0"/>
                <w:sz w:val="21"/>
                <w:szCs w:val="21"/>
                <w:lang w:eastAsia="zh-CN"/>
              </w:rPr>
            </w:pPr>
          </w:p>
          <w:p>
            <w:pPr>
              <w:widowControl/>
              <w:spacing w:line="540" w:lineRule="atLeast"/>
              <w:jc w:val="center"/>
              <w:rPr>
                <w:rFonts w:hint="eastAsia" w:asciiTheme="minorEastAsia" w:hAnsiTheme="minorEastAsia" w:eastAsiaTheme="minorEastAsia" w:cstheme="minorEastAsia"/>
                <w:b/>
                <w:bCs/>
                <w:kern w:val="0"/>
                <w:sz w:val="21"/>
                <w:szCs w:val="21"/>
                <w:lang w:eastAsia="zh-CN"/>
              </w:rPr>
            </w:pPr>
            <w:r>
              <w:rPr>
                <w:rFonts w:hint="eastAsia" w:asciiTheme="minorEastAsia" w:hAnsiTheme="minorEastAsia" w:eastAsiaTheme="minorEastAsia" w:cstheme="minorEastAsia"/>
                <w:b/>
                <w:bCs/>
                <w:kern w:val="0"/>
                <w:sz w:val="21"/>
                <w:szCs w:val="21"/>
                <w:lang w:eastAsia="zh-CN"/>
              </w:rPr>
              <w:t>　　　年   月   日</w:t>
            </w:r>
          </w:p>
          <w:p>
            <w:pPr>
              <w:widowControl/>
              <w:spacing w:line="540" w:lineRule="atLeast"/>
              <w:jc w:val="center"/>
              <w:rPr>
                <w:rFonts w:hint="eastAsia" w:asciiTheme="minorEastAsia" w:hAnsiTheme="minorEastAsia" w:eastAsiaTheme="minorEastAsia" w:cstheme="minorEastAsia"/>
                <w:b/>
                <w:bCs/>
                <w:kern w:val="0"/>
                <w:sz w:val="21"/>
                <w:szCs w:val="21"/>
                <w:lang w:eastAsia="zh-CN"/>
              </w:rPr>
            </w:pPr>
            <w:r>
              <w:rPr>
                <w:rFonts w:hint="eastAsia" w:asciiTheme="minorEastAsia" w:hAnsiTheme="minorEastAsia" w:eastAsiaTheme="minorEastAsia" w:cstheme="minorEastAsia"/>
                <w:b/>
                <w:bCs/>
                <w:kern w:val="0"/>
                <w:sz w:val="21"/>
                <w:szCs w:val="21"/>
                <w:lang w:eastAsia="zh-CN"/>
              </w:rPr>
              <w:t>　　　　　（盖章）</w:t>
            </w:r>
          </w:p>
        </w:tc>
      </w:tr>
    </w:tbl>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30"/>
          <w:szCs w:val="30"/>
          <w:lang w:val="en-US" w:eastAsia="zh-CN"/>
        </w:rPr>
        <w:sectPr>
          <w:footerReference r:id="rId5" w:type="default"/>
          <w:pgSz w:w="11906" w:h="16838"/>
          <w:pgMar w:top="1440" w:right="1800" w:bottom="1440" w:left="1800" w:header="851" w:footer="992" w:gutter="0"/>
          <w:pgNumType w:fmt="numberInDash"/>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附件3</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百名律师结对百名畲娃活动律师志愿者汇总表</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u w:val="single"/>
          <w:lang w:val="en-US" w:eastAsia="zh-CN"/>
        </w:rPr>
        <w:t>　　　</w:t>
      </w:r>
      <w:r>
        <w:rPr>
          <w:rFonts w:hint="eastAsia" w:ascii="仿宋" w:hAnsi="仿宋" w:eastAsia="仿宋" w:cs="仿宋"/>
          <w:sz w:val="30"/>
          <w:szCs w:val="30"/>
          <w:lang w:val="en-US" w:eastAsia="zh-CN"/>
        </w:rPr>
        <w:t>市律师协会</w:t>
      </w:r>
    </w:p>
    <w:tbl>
      <w:tblPr>
        <w:tblStyle w:val="14"/>
        <w:tblW w:w="14921" w:type="dxa"/>
        <w:tblInd w:w="-7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1596"/>
        <w:gridCol w:w="972"/>
        <w:gridCol w:w="1032"/>
        <w:gridCol w:w="1260"/>
        <w:gridCol w:w="1932"/>
        <w:gridCol w:w="1596"/>
        <w:gridCol w:w="2352"/>
        <w:gridCol w:w="3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序号</w:t>
            </w:r>
          </w:p>
        </w:tc>
        <w:tc>
          <w:tcPr>
            <w:tcW w:w="1596" w:type="dxa"/>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姓名</w:t>
            </w:r>
          </w:p>
        </w:tc>
        <w:tc>
          <w:tcPr>
            <w:tcW w:w="972" w:type="dxa"/>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性别</w:t>
            </w:r>
          </w:p>
        </w:tc>
        <w:tc>
          <w:tcPr>
            <w:tcW w:w="1032" w:type="dxa"/>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年龄</w:t>
            </w:r>
          </w:p>
        </w:tc>
        <w:tc>
          <w:tcPr>
            <w:tcW w:w="1260" w:type="dxa"/>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婚否</w:t>
            </w:r>
          </w:p>
        </w:tc>
        <w:tc>
          <w:tcPr>
            <w:tcW w:w="1932" w:type="dxa"/>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有无子女</w:t>
            </w:r>
          </w:p>
        </w:tc>
        <w:tc>
          <w:tcPr>
            <w:tcW w:w="1596" w:type="dxa"/>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政治面貌</w:t>
            </w:r>
          </w:p>
        </w:tc>
        <w:tc>
          <w:tcPr>
            <w:tcW w:w="2352" w:type="dxa"/>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首次执业时间</w:t>
            </w:r>
          </w:p>
        </w:tc>
        <w:tc>
          <w:tcPr>
            <w:tcW w:w="3185" w:type="dxa"/>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所在律师事务所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c>
          <w:tcPr>
            <w:tcW w:w="1596"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c>
          <w:tcPr>
            <w:tcW w:w="972"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c>
          <w:tcPr>
            <w:tcW w:w="1032"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c>
          <w:tcPr>
            <w:tcW w:w="1260"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c>
          <w:tcPr>
            <w:tcW w:w="1932"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c>
          <w:tcPr>
            <w:tcW w:w="1596"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c>
          <w:tcPr>
            <w:tcW w:w="2352"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c>
          <w:tcPr>
            <w:tcW w:w="3185"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c>
          <w:tcPr>
            <w:tcW w:w="1596"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c>
          <w:tcPr>
            <w:tcW w:w="972"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c>
          <w:tcPr>
            <w:tcW w:w="1032"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c>
          <w:tcPr>
            <w:tcW w:w="1260"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c>
          <w:tcPr>
            <w:tcW w:w="1932"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c>
          <w:tcPr>
            <w:tcW w:w="1596"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c>
          <w:tcPr>
            <w:tcW w:w="2352"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c>
          <w:tcPr>
            <w:tcW w:w="3185"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c>
          <w:tcPr>
            <w:tcW w:w="1596"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c>
          <w:tcPr>
            <w:tcW w:w="972"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c>
          <w:tcPr>
            <w:tcW w:w="1032"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c>
          <w:tcPr>
            <w:tcW w:w="1260"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c>
          <w:tcPr>
            <w:tcW w:w="1932"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c>
          <w:tcPr>
            <w:tcW w:w="1596"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c>
          <w:tcPr>
            <w:tcW w:w="2352"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c>
          <w:tcPr>
            <w:tcW w:w="3185"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c>
          <w:tcPr>
            <w:tcW w:w="1596"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c>
          <w:tcPr>
            <w:tcW w:w="972"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c>
          <w:tcPr>
            <w:tcW w:w="1032"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c>
          <w:tcPr>
            <w:tcW w:w="1260"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c>
          <w:tcPr>
            <w:tcW w:w="1932"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c>
          <w:tcPr>
            <w:tcW w:w="1596"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c>
          <w:tcPr>
            <w:tcW w:w="2352"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c>
          <w:tcPr>
            <w:tcW w:w="3185"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c>
          <w:tcPr>
            <w:tcW w:w="1596"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c>
          <w:tcPr>
            <w:tcW w:w="972"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c>
          <w:tcPr>
            <w:tcW w:w="1032"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c>
          <w:tcPr>
            <w:tcW w:w="1260"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c>
          <w:tcPr>
            <w:tcW w:w="1932"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c>
          <w:tcPr>
            <w:tcW w:w="1596"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c>
          <w:tcPr>
            <w:tcW w:w="2352"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c>
          <w:tcPr>
            <w:tcW w:w="3185"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c>
          <w:tcPr>
            <w:tcW w:w="1596"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c>
          <w:tcPr>
            <w:tcW w:w="972"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c>
          <w:tcPr>
            <w:tcW w:w="1032"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c>
          <w:tcPr>
            <w:tcW w:w="1260"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c>
          <w:tcPr>
            <w:tcW w:w="1932"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c>
          <w:tcPr>
            <w:tcW w:w="1596"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c>
          <w:tcPr>
            <w:tcW w:w="2352"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c>
          <w:tcPr>
            <w:tcW w:w="3185"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0"/>
          <w:szCs w:val="30"/>
          <w:lang w:val="en-US" w:eastAsia="zh-CN"/>
        </w:rPr>
      </w:pPr>
    </w:p>
    <w:p>
      <w:pPr>
        <w:widowControl w:val="0"/>
        <w:spacing w:afterLines="50" w:line="400" w:lineRule="exact"/>
        <w:rPr>
          <w:rFonts w:ascii="仿宋_GB2312"/>
          <w:szCs w:val="32"/>
        </w:rPr>
      </w:pPr>
    </w:p>
    <w:p>
      <w:pPr>
        <w:widowControl w:val="0"/>
        <w:spacing w:afterLines="50" w:line="400" w:lineRule="exact"/>
        <w:rPr>
          <w:rFonts w:ascii="仿宋_GB2312"/>
          <w:szCs w:val="32"/>
        </w:rPr>
      </w:pPr>
    </w:p>
    <w:p>
      <w:pPr>
        <w:widowControl w:val="0"/>
        <w:spacing w:afterLines="50" w:line="400" w:lineRule="exact"/>
        <w:rPr>
          <w:rFonts w:ascii="仿宋_GB2312"/>
          <w:szCs w:val="32"/>
        </w:rPr>
      </w:pPr>
    </w:p>
    <w:p>
      <w:pPr>
        <w:widowControl w:val="0"/>
        <w:spacing w:afterLines="50" w:line="400" w:lineRule="exact"/>
        <w:rPr>
          <w:rFonts w:ascii="仿宋_GB2312"/>
          <w:szCs w:val="32"/>
        </w:rPr>
      </w:pPr>
    </w:p>
    <w:p>
      <w:pPr>
        <w:widowControl w:val="0"/>
        <w:spacing w:afterLines="50" w:line="400" w:lineRule="exact"/>
        <w:rPr>
          <w:rFonts w:ascii="仿宋_GB2312"/>
          <w:szCs w:val="32"/>
        </w:rPr>
        <w:sectPr>
          <w:headerReference r:id="rId6" w:type="default"/>
          <w:footerReference r:id="rId7" w:type="default"/>
          <w:footerReference r:id="rId8" w:type="even"/>
          <w:pgSz w:w="16837" w:h="11905" w:orient="landscape"/>
          <w:pgMar w:top="1588" w:right="2098" w:bottom="1474" w:left="1985" w:header="567" w:footer="1134" w:gutter="0"/>
          <w:pgNumType w:fmt="numberInDash"/>
          <w:cols w:space="720" w:num="1"/>
          <w:docGrid w:linePitch="618" w:charSpace="-2063"/>
        </w:sectPr>
      </w:pPr>
    </w:p>
    <w:p>
      <w:pPr>
        <w:widowControl w:val="0"/>
        <w:spacing w:afterLines="50" w:line="400" w:lineRule="exact"/>
        <w:rPr>
          <w:rFonts w:ascii="仿宋_GB2312"/>
          <w:szCs w:val="32"/>
        </w:rPr>
      </w:pPr>
    </w:p>
    <w:p>
      <w:pPr>
        <w:pStyle w:val="2"/>
        <w:rPr>
          <w:rFonts w:ascii="仿宋_GB2312"/>
          <w:szCs w:val="32"/>
        </w:rPr>
      </w:pPr>
    </w:p>
    <w:p>
      <w:pPr>
        <w:pStyle w:val="2"/>
        <w:rPr>
          <w:rFonts w:ascii="仿宋_GB2312"/>
          <w:szCs w:val="32"/>
        </w:rPr>
      </w:pPr>
    </w:p>
    <w:p>
      <w:pPr>
        <w:pStyle w:val="2"/>
        <w:rPr>
          <w:rFonts w:ascii="仿宋_GB2312"/>
          <w:szCs w:val="32"/>
        </w:rPr>
      </w:pPr>
    </w:p>
    <w:p>
      <w:pPr>
        <w:pStyle w:val="2"/>
        <w:rPr>
          <w:rFonts w:ascii="仿宋_GB2312"/>
          <w:szCs w:val="32"/>
        </w:rPr>
      </w:pPr>
    </w:p>
    <w:p>
      <w:pPr>
        <w:pStyle w:val="2"/>
        <w:rPr>
          <w:rFonts w:ascii="仿宋_GB2312"/>
          <w:szCs w:val="32"/>
        </w:rPr>
      </w:pPr>
    </w:p>
    <w:p>
      <w:pPr>
        <w:pStyle w:val="2"/>
        <w:rPr>
          <w:rFonts w:ascii="仿宋_GB2312"/>
          <w:szCs w:val="32"/>
        </w:rPr>
      </w:pPr>
    </w:p>
    <w:p>
      <w:pPr>
        <w:pStyle w:val="2"/>
        <w:rPr>
          <w:rFonts w:ascii="仿宋_GB2312"/>
          <w:szCs w:val="32"/>
        </w:rPr>
      </w:pPr>
    </w:p>
    <w:p>
      <w:pPr>
        <w:pStyle w:val="2"/>
        <w:rPr>
          <w:rFonts w:ascii="仿宋_GB2312"/>
          <w:szCs w:val="32"/>
        </w:rPr>
      </w:pPr>
    </w:p>
    <w:p>
      <w:pPr>
        <w:pStyle w:val="2"/>
        <w:rPr>
          <w:rFonts w:ascii="仿宋_GB2312"/>
          <w:szCs w:val="32"/>
        </w:rPr>
      </w:pPr>
    </w:p>
    <w:p>
      <w:pPr>
        <w:pStyle w:val="2"/>
        <w:rPr>
          <w:rFonts w:ascii="仿宋_GB2312"/>
          <w:szCs w:val="32"/>
        </w:rPr>
      </w:pPr>
    </w:p>
    <w:tbl>
      <w:tblPr>
        <w:tblStyle w:val="13"/>
        <w:tblpPr w:leftFromText="180" w:rightFromText="180" w:vertAnchor="text" w:horzAnchor="page" w:tblpX="1645" w:tblpY="4473"/>
        <w:tblOverlap w:val="never"/>
        <w:tblW w:w="9011"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1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1546" w:hRule="atLeast"/>
        </w:trPr>
        <w:tc>
          <w:tcPr>
            <w:tcW w:w="9011" w:type="dxa"/>
            <w:vAlign w:val="center"/>
          </w:tcPr>
          <w:p>
            <w:pPr>
              <w:widowControl w:val="0"/>
              <w:snapToGrid w:val="0"/>
              <w:spacing w:line="460" w:lineRule="exact"/>
              <w:ind w:left="804" w:leftChars="50" w:hanging="644" w:hangingChars="230"/>
              <w:rPr>
                <w:rFonts w:ascii="仿宋_GB2312" w:hAnsi="华文仿宋"/>
                <w:color w:val="auto"/>
                <w:sz w:val="28"/>
                <w:szCs w:val="28"/>
              </w:rPr>
            </w:pPr>
            <w:r>
              <w:rPr>
                <w:rFonts w:hint="eastAsia" w:ascii="仿宋_GB2312" w:hAnsi="华文仿宋"/>
                <w:color w:val="auto"/>
                <w:sz w:val="28"/>
                <w:szCs w:val="28"/>
              </w:rPr>
              <w:t>抄报：</w:t>
            </w:r>
            <w:r>
              <w:rPr>
                <w:rFonts w:hint="eastAsia" w:hAnsi="华文仿宋"/>
                <w:color w:val="auto"/>
                <w:spacing w:val="-8"/>
                <w:sz w:val="28"/>
                <w:szCs w:val="28"/>
              </w:rPr>
              <w:t>中华全国律师协会，省民政厅社管局，省司法厅</w:t>
            </w:r>
          </w:p>
          <w:p>
            <w:pPr>
              <w:widowControl w:val="0"/>
              <w:snapToGrid w:val="0"/>
              <w:spacing w:line="460" w:lineRule="exact"/>
              <w:ind w:left="981" w:leftChars="44" w:hanging="840" w:hangingChars="300"/>
              <w:rPr>
                <w:rFonts w:ascii="仿宋_GB2312" w:hAnsi="华文仿宋"/>
                <w:color w:val="auto"/>
                <w:spacing w:val="-6"/>
                <w:sz w:val="28"/>
                <w:szCs w:val="28"/>
              </w:rPr>
            </w:pPr>
            <w:r>
              <w:rPr>
                <w:rFonts w:hint="eastAsia" w:ascii="仿宋_GB2312" w:hAnsi="华文仿宋"/>
                <w:color w:val="auto"/>
                <w:sz w:val="28"/>
                <w:szCs w:val="28"/>
              </w:rPr>
              <w:t>抄送：</w:t>
            </w:r>
            <w:r>
              <w:rPr>
                <w:rFonts w:hint="eastAsia" w:ascii="仿宋_GB2312" w:hAnsi="华文仿宋"/>
                <w:color w:val="auto"/>
                <w:spacing w:val="-6"/>
                <w:sz w:val="28"/>
                <w:szCs w:val="28"/>
              </w:rPr>
              <w:t>会长、副会长、</w:t>
            </w:r>
            <w:r>
              <w:rPr>
                <w:rFonts w:hint="eastAsia" w:ascii="仿宋_GB2312" w:hAnsi="华文仿宋"/>
                <w:color w:val="auto"/>
                <w:spacing w:val="-12"/>
                <w:sz w:val="28"/>
                <w:szCs w:val="28"/>
              </w:rPr>
              <w:t>监事长、副监事长、</w:t>
            </w:r>
            <w:r>
              <w:rPr>
                <w:rFonts w:hint="eastAsia" w:ascii="仿宋_GB2312" w:hAnsi="华文仿宋"/>
                <w:color w:val="auto"/>
                <w:spacing w:val="-6"/>
                <w:sz w:val="28"/>
                <w:szCs w:val="28"/>
              </w:rPr>
              <w:t>顾问</w:t>
            </w:r>
          </w:p>
          <w:p>
            <w:pPr>
              <w:widowControl w:val="0"/>
              <w:snapToGrid w:val="0"/>
              <w:spacing w:line="460" w:lineRule="exact"/>
              <w:ind w:left="784" w:hanging="784" w:hangingChars="280"/>
              <w:rPr>
                <w:rFonts w:ascii="仿宋_GB2312" w:hAnsi="华文仿宋"/>
                <w:color w:val="auto"/>
                <w:sz w:val="28"/>
                <w:szCs w:val="28"/>
              </w:rPr>
            </w:pPr>
            <w:r>
              <w:rPr>
                <w:rFonts w:hint="eastAsia" w:ascii="仿宋_GB2312" w:hAnsi="华文仿宋"/>
                <w:color w:val="auto"/>
                <w:sz w:val="28"/>
                <w:szCs w:val="28"/>
              </w:rPr>
              <w:t xml:space="preserve"> 发：省律协各部（室）</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7" w:hRule="exact"/>
        </w:trPr>
        <w:tc>
          <w:tcPr>
            <w:tcW w:w="9011" w:type="dxa"/>
            <w:vAlign w:val="center"/>
          </w:tcPr>
          <w:p>
            <w:pPr>
              <w:widowControl w:val="0"/>
              <w:snapToGrid w:val="0"/>
              <w:spacing w:line="460" w:lineRule="exact"/>
              <w:rPr>
                <w:rFonts w:ascii="仿宋_GB2312" w:hAnsi="华文仿宋"/>
                <w:color w:val="auto"/>
                <w:sz w:val="28"/>
                <w:szCs w:val="28"/>
              </w:rPr>
            </w:pPr>
            <w:r>
              <w:rPr>
                <w:rFonts w:hint="eastAsia" w:ascii="仿宋_GB2312" w:hAnsi="华文仿宋"/>
                <w:color w:val="auto"/>
                <w:sz w:val="28"/>
                <w:szCs w:val="28"/>
              </w:rPr>
              <w:t xml:space="preserve"> 浙江省律师协会办公室                      </w:t>
            </w:r>
            <w:r>
              <w:rPr>
                <w:rFonts w:ascii="仿宋_GB2312" w:hAnsi="华文仿宋"/>
                <w:color w:val="auto"/>
                <w:sz w:val="28"/>
                <w:szCs w:val="28"/>
              </w:rPr>
              <w:t>20</w:t>
            </w:r>
            <w:r>
              <w:rPr>
                <w:rFonts w:hint="eastAsia" w:ascii="仿宋_GB2312" w:hAnsi="华文仿宋"/>
                <w:color w:val="auto"/>
                <w:sz w:val="28"/>
                <w:szCs w:val="28"/>
              </w:rPr>
              <w:t>2</w:t>
            </w:r>
            <w:r>
              <w:rPr>
                <w:rFonts w:hint="eastAsia" w:ascii="仿宋_GB2312" w:hAnsi="华文仿宋"/>
                <w:color w:val="auto"/>
                <w:sz w:val="28"/>
                <w:szCs w:val="28"/>
                <w:lang w:val="en-US" w:eastAsia="zh-CN"/>
              </w:rPr>
              <w:t>2</w:t>
            </w:r>
            <w:r>
              <w:rPr>
                <w:rFonts w:ascii="仿宋_GB2312" w:hAnsi="华文仿宋"/>
                <w:color w:val="auto"/>
                <w:sz w:val="28"/>
                <w:szCs w:val="28"/>
              </w:rPr>
              <w:t>年</w:t>
            </w:r>
            <w:r>
              <w:rPr>
                <w:rFonts w:hint="eastAsia" w:ascii="仿宋_GB2312" w:hAnsi="华文仿宋"/>
                <w:color w:val="auto"/>
                <w:sz w:val="28"/>
                <w:szCs w:val="28"/>
                <w:lang w:val="en-US" w:eastAsia="zh-CN"/>
              </w:rPr>
              <w:t>7</w:t>
            </w:r>
            <w:r>
              <w:rPr>
                <w:rFonts w:ascii="仿宋_GB2312" w:hAnsi="华文仿宋"/>
                <w:color w:val="auto"/>
                <w:sz w:val="28"/>
                <w:szCs w:val="28"/>
              </w:rPr>
              <w:t>月</w:t>
            </w:r>
            <w:r>
              <w:rPr>
                <w:rFonts w:hint="eastAsia" w:ascii="仿宋_GB2312" w:hAnsi="华文仿宋"/>
                <w:color w:val="auto"/>
                <w:sz w:val="28"/>
                <w:szCs w:val="28"/>
                <w:lang w:val="en-US" w:eastAsia="zh-CN"/>
              </w:rPr>
              <w:t>29</w:t>
            </w:r>
            <w:r>
              <w:rPr>
                <w:rFonts w:ascii="仿宋_GB2312" w:hAnsi="华文仿宋"/>
                <w:color w:val="auto"/>
                <w:sz w:val="28"/>
                <w:szCs w:val="28"/>
              </w:rPr>
              <w:t>日</w:t>
            </w:r>
            <w:r>
              <w:rPr>
                <w:rFonts w:hint="eastAsia" w:ascii="仿宋_GB2312" w:hAnsi="华文仿宋"/>
                <w:color w:val="auto"/>
                <w:sz w:val="28"/>
                <w:szCs w:val="28"/>
              </w:rPr>
              <w:fldChar w:fldCharType="begin">
                <w:ffData>
                  <w:name w:val="印发日期"/>
                  <w:enabled/>
                  <w:calcOnExit w:val="0"/>
                  <w:textInput/>
                </w:ffData>
              </w:fldChar>
            </w:r>
            <w:r>
              <w:rPr>
                <w:rFonts w:hint="eastAsia" w:ascii="仿宋_GB2312" w:hAnsi="华文仿宋"/>
                <w:color w:val="auto"/>
                <w:sz w:val="28"/>
                <w:szCs w:val="28"/>
              </w:rPr>
              <w:instrText xml:space="preserve"> FORMTEXT </w:instrText>
            </w:r>
            <w:r>
              <w:rPr>
                <w:rFonts w:ascii="仿宋_GB2312" w:hAnsi="华文仿宋"/>
                <w:color w:val="auto"/>
                <w:sz w:val="28"/>
                <w:szCs w:val="28"/>
              </w:rPr>
              <w:fldChar w:fldCharType="separate"/>
            </w:r>
            <w:r>
              <w:rPr>
                <w:rFonts w:hint="eastAsia" w:ascii="仿宋_GB2312" w:hAnsi="华文仿宋"/>
                <w:color w:val="auto"/>
                <w:sz w:val="28"/>
                <w:szCs w:val="28"/>
              </w:rPr>
              <w:fldChar w:fldCharType="end"/>
            </w:r>
            <w:r>
              <w:rPr>
                <w:rFonts w:hint="eastAsia" w:ascii="仿宋_GB2312" w:hAnsi="华文仿宋"/>
                <w:color w:val="auto"/>
                <w:sz w:val="28"/>
                <w:szCs w:val="28"/>
              </w:rPr>
              <w:t>印发</w:t>
            </w:r>
          </w:p>
        </w:tc>
      </w:tr>
    </w:tbl>
    <w:p>
      <w:pPr>
        <w:pStyle w:val="2"/>
        <w:rPr>
          <w:rFonts w:ascii="仿宋_GB2312"/>
          <w:szCs w:val="32"/>
        </w:rPr>
      </w:pPr>
    </w:p>
    <w:p>
      <w:pPr>
        <w:pStyle w:val="2"/>
        <w:rPr>
          <w:rFonts w:ascii="仿宋_GB2312"/>
          <w:szCs w:val="32"/>
        </w:rPr>
      </w:pPr>
    </w:p>
    <w:p>
      <w:pPr>
        <w:pStyle w:val="2"/>
        <w:rPr>
          <w:rFonts w:ascii="仿宋_GB2312"/>
          <w:szCs w:val="32"/>
        </w:rPr>
      </w:pPr>
    </w:p>
    <w:p>
      <w:pPr>
        <w:pStyle w:val="2"/>
      </w:pPr>
    </w:p>
    <w:p>
      <w:pPr>
        <w:pStyle w:val="2"/>
      </w:pPr>
      <w:bookmarkStart w:id="1" w:name="_GoBack"/>
      <w:bookmarkEnd w:id="1"/>
    </w:p>
    <w:sectPr>
      <w:headerReference r:id="rId9" w:type="default"/>
      <w:footerReference r:id="rId10" w:type="default"/>
      <w:footerReference r:id="rId11" w:type="even"/>
      <w:pgSz w:w="11905" w:h="16837"/>
      <w:pgMar w:top="2098" w:right="1803" w:bottom="1985" w:left="1803" w:header="567" w:footer="1134" w:gutter="0"/>
      <w:pgNumType w:fmt="numberInDash"/>
      <w:cols w:space="720" w:num="1"/>
      <w:docGrid w:linePitch="618" w:charSpace="-20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16A79A-4292-4073-8447-685163EFF7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C2346BAA-BB63-44E3-A95B-D716834AC55E}"/>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8AECB9E6-E4DB-4642-B3B0-BBE1E77FE62E}"/>
  </w:font>
  <w:font w:name="华文仿宋">
    <w:panose1 w:val="02010600040101010101"/>
    <w:charset w:val="86"/>
    <w:family w:val="auto"/>
    <w:pitch w:val="default"/>
    <w:sig w:usb0="00000287" w:usb1="080F0000" w:usb2="00000000" w:usb3="00000000" w:csb0="0004009F" w:csb1="DFD70000"/>
    <w:embedRegular r:id="rId4" w:fontKey="{E37DAAD4-0ECA-491A-852C-3C61C75F7067}"/>
  </w:font>
  <w:font w:name="Sitka Small">
    <w:panose1 w:val="02000505000000020004"/>
    <w:charset w:val="00"/>
    <w:family w:val="auto"/>
    <w:pitch w:val="default"/>
    <w:sig w:usb0="A00002EF" w:usb1="4000204B" w:usb2="00000000" w:usb3="00000000" w:csb0="2000019F" w:csb1="00000000"/>
  </w:font>
  <w:font w:name="Segoe UI Semibold">
    <w:panose1 w:val="020B0702040204020203"/>
    <w:charset w:val="00"/>
    <w:family w:val="auto"/>
    <w:pitch w:val="default"/>
    <w:sig w:usb0="E4002EFF" w:usb1="C000E47F" w:usb2="00000009" w:usb3="00000000" w:csb0="200001FF" w:csb1="00000000"/>
  </w:font>
  <w:font w:name="SymbolPS">
    <w:panose1 w:val="050501020106070206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仿宋_GB2312" w:hAnsi="仿宋_GB2312" w:eastAsia="仿宋_GB2312" w:cs="仿宋_GB2312"/>
                              <w:color w:val="3B3838" w:themeColor="background2" w:themeShade="40"/>
                              <w:sz w:val="28"/>
                              <w:szCs w:val="28"/>
                            </w:rPr>
                            <w:fldChar w:fldCharType="begin"/>
                          </w:r>
                          <w:r>
                            <w:rPr>
                              <w:rFonts w:hint="eastAsia" w:ascii="仿宋_GB2312" w:hAnsi="仿宋_GB2312" w:eastAsia="仿宋_GB2312" w:cs="仿宋_GB2312"/>
                              <w:color w:val="3B3838" w:themeColor="background2" w:themeShade="40"/>
                              <w:sz w:val="28"/>
                              <w:szCs w:val="28"/>
                            </w:rPr>
                            <w:instrText xml:space="preserve"> PAGE  \* MERGEFORMAT </w:instrText>
                          </w:r>
                          <w:r>
                            <w:rPr>
                              <w:rFonts w:hint="eastAsia" w:ascii="仿宋_GB2312" w:hAnsi="仿宋_GB2312" w:eastAsia="仿宋_GB2312" w:cs="仿宋_GB2312"/>
                              <w:color w:val="3B3838" w:themeColor="background2" w:themeShade="40"/>
                              <w:sz w:val="28"/>
                              <w:szCs w:val="28"/>
                            </w:rPr>
                            <w:fldChar w:fldCharType="separate"/>
                          </w:r>
                          <w:r>
                            <w:rPr>
                              <w:rFonts w:hint="eastAsia" w:ascii="仿宋_GB2312" w:hAnsi="仿宋_GB2312" w:eastAsia="仿宋_GB2312" w:cs="仿宋_GB2312"/>
                              <w:color w:val="3B3838" w:themeColor="background2" w:themeShade="40"/>
                              <w:sz w:val="28"/>
                              <w:szCs w:val="28"/>
                            </w:rPr>
                            <w:t>1</w:t>
                          </w:r>
                          <w:r>
                            <w:rPr>
                              <w:rFonts w:hint="eastAsia" w:ascii="仿宋_GB2312" w:hAnsi="仿宋_GB2312" w:eastAsia="仿宋_GB2312" w:cs="仿宋_GB2312"/>
                              <w:color w:val="3B3838" w:themeColor="background2" w:themeShade="40"/>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rPr>
                        <w:rFonts w:hint="eastAsia" w:ascii="仿宋_GB2312" w:hAnsi="仿宋_GB2312" w:eastAsia="仿宋_GB2312" w:cs="仿宋_GB2312"/>
                        <w:color w:val="3B3838" w:themeColor="background2" w:themeShade="40"/>
                        <w:sz w:val="28"/>
                        <w:szCs w:val="28"/>
                      </w:rPr>
                      <w:fldChar w:fldCharType="begin"/>
                    </w:r>
                    <w:r>
                      <w:rPr>
                        <w:rFonts w:hint="eastAsia" w:ascii="仿宋_GB2312" w:hAnsi="仿宋_GB2312" w:eastAsia="仿宋_GB2312" w:cs="仿宋_GB2312"/>
                        <w:color w:val="3B3838" w:themeColor="background2" w:themeShade="40"/>
                        <w:sz w:val="28"/>
                        <w:szCs w:val="28"/>
                      </w:rPr>
                      <w:instrText xml:space="preserve"> PAGE  \* MERGEFORMAT </w:instrText>
                    </w:r>
                    <w:r>
                      <w:rPr>
                        <w:rFonts w:hint="eastAsia" w:ascii="仿宋_GB2312" w:hAnsi="仿宋_GB2312" w:eastAsia="仿宋_GB2312" w:cs="仿宋_GB2312"/>
                        <w:color w:val="3B3838" w:themeColor="background2" w:themeShade="40"/>
                        <w:sz w:val="28"/>
                        <w:szCs w:val="28"/>
                      </w:rPr>
                      <w:fldChar w:fldCharType="separate"/>
                    </w:r>
                    <w:r>
                      <w:rPr>
                        <w:rFonts w:hint="eastAsia" w:ascii="仿宋_GB2312" w:hAnsi="仿宋_GB2312" w:eastAsia="仿宋_GB2312" w:cs="仿宋_GB2312"/>
                        <w:color w:val="3B3838" w:themeColor="background2" w:themeShade="40"/>
                        <w:sz w:val="28"/>
                        <w:szCs w:val="28"/>
                      </w:rPr>
                      <w:t>1</w:t>
                    </w:r>
                    <w:r>
                      <w:rPr>
                        <w:rFonts w:hint="eastAsia" w:ascii="仿宋_GB2312" w:hAnsi="仿宋_GB2312" w:eastAsia="仿宋_GB2312" w:cs="仿宋_GB2312"/>
                        <w:color w:val="3B3838" w:themeColor="background2" w:themeShade="40"/>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adjustRightInd w:val="0"/>
      <w:snapToGrid w:val="0"/>
      <w:spacing w:after="200" w:line="240" w:lineRule="auto"/>
      <w:textAlignment w:val="auto"/>
      <w:rPr>
        <w:rFonts w:ascii="仿宋_GB2312"/>
        <w:color w:val="auto"/>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仿宋_GB2312" w:hAnsi="仿宋_GB2312" w:eastAsia="仿宋_GB2312" w:cs="仿宋_GB2312"/>
                              <w:color w:val="181717" w:themeColor="background2" w:themeShade="19"/>
                              <w:sz w:val="28"/>
                              <w:szCs w:val="28"/>
                            </w:rPr>
                            <w:fldChar w:fldCharType="begin"/>
                          </w:r>
                          <w:r>
                            <w:rPr>
                              <w:rFonts w:hint="eastAsia" w:ascii="仿宋_GB2312" w:hAnsi="仿宋_GB2312" w:eastAsia="仿宋_GB2312" w:cs="仿宋_GB2312"/>
                              <w:color w:val="181717" w:themeColor="background2" w:themeShade="19"/>
                              <w:sz w:val="28"/>
                              <w:szCs w:val="28"/>
                            </w:rPr>
                            <w:instrText xml:space="preserve"> PAGE  \* MERGEFORMAT </w:instrText>
                          </w:r>
                          <w:r>
                            <w:rPr>
                              <w:rFonts w:hint="eastAsia" w:ascii="仿宋_GB2312" w:hAnsi="仿宋_GB2312" w:eastAsia="仿宋_GB2312" w:cs="仿宋_GB2312"/>
                              <w:color w:val="181717" w:themeColor="background2" w:themeShade="19"/>
                              <w:sz w:val="28"/>
                              <w:szCs w:val="28"/>
                            </w:rPr>
                            <w:fldChar w:fldCharType="separate"/>
                          </w:r>
                          <w:r>
                            <w:rPr>
                              <w:rFonts w:hint="eastAsia" w:ascii="仿宋_GB2312" w:hAnsi="仿宋_GB2312" w:eastAsia="仿宋_GB2312" w:cs="仿宋_GB2312"/>
                              <w:color w:val="181717" w:themeColor="background2" w:themeShade="19"/>
                              <w:sz w:val="28"/>
                              <w:szCs w:val="28"/>
                            </w:rPr>
                            <w:t>14</w:t>
                          </w:r>
                          <w:r>
                            <w:rPr>
                              <w:rFonts w:hint="eastAsia" w:ascii="仿宋_GB2312" w:hAnsi="仿宋_GB2312" w:eastAsia="仿宋_GB2312" w:cs="仿宋_GB2312"/>
                              <w:color w:val="181717" w:themeColor="background2" w:themeShade="19"/>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pPr>
                    <w:r>
                      <w:rPr>
                        <w:rFonts w:hint="eastAsia" w:ascii="仿宋_GB2312" w:hAnsi="仿宋_GB2312" w:eastAsia="仿宋_GB2312" w:cs="仿宋_GB2312"/>
                        <w:color w:val="181717" w:themeColor="background2" w:themeShade="19"/>
                        <w:sz w:val="28"/>
                        <w:szCs w:val="28"/>
                      </w:rPr>
                      <w:fldChar w:fldCharType="begin"/>
                    </w:r>
                    <w:r>
                      <w:rPr>
                        <w:rFonts w:hint="eastAsia" w:ascii="仿宋_GB2312" w:hAnsi="仿宋_GB2312" w:eastAsia="仿宋_GB2312" w:cs="仿宋_GB2312"/>
                        <w:color w:val="181717" w:themeColor="background2" w:themeShade="19"/>
                        <w:sz w:val="28"/>
                        <w:szCs w:val="28"/>
                      </w:rPr>
                      <w:instrText xml:space="preserve"> PAGE  \* MERGEFORMAT </w:instrText>
                    </w:r>
                    <w:r>
                      <w:rPr>
                        <w:rFonts w:hint="eastAsia" w:ascii="仿宋_GB2312" w:hAnsi="仿宋_GB2312" w:eastAsia="仿宋_GB2312" w:cs="仿宋_GB2312"/>
                        <w:color w:val="181717" w:themeColor="background2" w:themeShade="19"/>
                        <w:sz w:val="28"/>
                        <w:szCs w:val="28"/>
                      </w:rPr>
                      <w:fldChar w:fldCharType="separate"/>
                    </w:r>
                    <w:r>
                      <w:rPr>
                        <w:rFonts w:hint="eastAsia" w:ascii="仿宋_GB2312" w:hAnsi="仿宋_GB2312" w:eastAsia="仿宋_GB2312" w:cs="仿宋_GB2312"/>
                        <w:color w:val="181717" w:themeColor="background2" w:themeShade="19"/>
                        <w:sz w:val="28"/>
                        <w:szCs w:val="28"/>
                      </w:rPr>
                      <w:t>14</w:t>
                    </w:r>
                    <w:r>
                      <w:rPr>
                        <w:rFonts w:hint="eastAsia" w:ascii="仿宋_GB2312" w:hAnsi="仿宋_GB2312" w:eastAsia="仿宋_GB2312" w:cs="仿宋_GB2312"/>
                        <w:color w:val="181717" w:themeColor="background2" w:themeShade="19"/>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adjustRightInd w:val="0"/>
      <w:snapToGrid w:val="0"/>
      <w:spacing w:after="200" w:line="240" w:lineRule="auto"/>
      <w:textAlignment w:val="auto"/>
      <w:rPr>
        <w:rFonts w:ascii="仿宋_GB2312"/>
        <w:color w:val="auto"/>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adjustRightInd w:val="0"/>
      <w:snapToGrid w:val="0"/>
      <w:spacing w:after="200" w:line="240" w:lineRule="auto"/>
      <w:jc w:val="right"/>
      <w:textAlignment w:val="auto"/>
      <w:rPr>
        <w:rFonts w:ascii="仿宋_GB2312"/>
        <w:color w:val="auto"/>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adjustRightInd w:val="0"/>
                            <w:snapToGrid w:val="0"/>
                            <w:spacing w:after="200" w:line="240" w:lineRule="auto"/>
                            <w:jc w:val="right"/>
                            <w:textAlignment w:val="auto"/>
                          </w:pPr>
                          <w:r>
                            <w:rPr>
                              <w:rFonts w:ascii="仿宋_GB2312"/>
                              <w:color w:val="auto"/>
                              <w:sz w:val="28"/>
                              <w:szCs w:val="28"/>
                            </w:rPr>
                            <w:fldChar w:fldCharType="begin"/>
                          </w:r>
                          <w:r>
                            <w:rPr>
                              <w:rFonts w:ascii="仿宋_GB2312"/>
                              <w:color w:val="auto"/>
                              <w:sz w:val="28"/>
                              <w:szCs w:val="28"/>
                            </w:rPr>
                            <w:instrText xml:space="preserve"> PAGE   \* MERGEFORMAT </w:instrText>
                          </w:r>
                          <w:r>
                            <w:rPr>
                              <w:rFonts w:ascii="仿宋_GB2312"/>
                              <w:color w:val="auto"/>
                              <w:sz w:val="28"/>
                              <w:szCs w:val="28"/>
                            </w:rPr>
                            <w:fldChar w:fldCharType="separate"/>
                          </w:r>
                          <w:r>
                            <w:rPr>
                              <w:rFonts w:ascii="仿宋_GB2312"/>
                              <w:color w:val="auto"/>
                              <w:sz w:val="28"/>
                              <w:szCs w:val="28"/>
                              <w:lang w:val="zh-CN"/>
                            </w:rPr>
                            <w:t>-</w:t>
                          </w:r>
                          <w:r>
                            <w:rPr>
                              <w:rFonts w:ascii="仿宋_GB2312"/>
                              <w:color w:val="auto"/>
                              <w:sz w:val="28"/>
                              <w:szCs w:val="28"/>
                            </w:rPr>
                            <w:t xml:space="preserve"> 3 -</w:t>
                          </w:r>
                          <w:r>
                            <w:rPr>
                              <w:rFonts w:ascii="仿宋_GB2312"/>
                              <w:color w:val="auto"/>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adjustRightInd w:val="0"/>
                      <w:snapToGrid w:val="0"/>
                      <w:spacing w:after="200" w:line="240" w:lineRule="auto"/>
                      <w:jc w:val="right"/>
                      <w:textAlignment w:val="auto"/>
                    </w:pPr>
                    <w:r>
                      <w:rPr>
                        <w:rFonts w:ascii="仿宋_GB2312"/>
                        <w:color w:val="auto"/>
                        <w:sz w:val="28"/>
                        <w:szCs w:val="28"/>
                      </w:rPr>
                      <w:fldChar w:fldCharType="begin"/>
                    </w:r>
                    <w:r>
                      <w:rPr>
                        <w:rFonts w:ascii="仿宋_GB2312"/>
                        <w:color w:val="auto"/>
                        <w:sz w:val="28"/>
                        <w:szCs w:val="28"/>
                      </w:rPr>
                      <w:instrText xml:space="preserve"> PAGE   \* MERGEFORMAT </w:instrText>
                    </w:r>
                    <w:r>
                      <w:rPr>
                        <w:rFonts w:ascii="仿宋_GB2312"/>
                        <w:color w:val="auto"/>
                        <w:sz w:val="28"/>
                        <w:szCs w:val="28"/>
                      </w:rPr>
                      <w:fldChar w:fldCharType="separate"/>
                    </w:r>
                    <w:r>
                      <w:rPr>
                        <w:rFonts w:ascii="仿宋_GB2312"/>
                        <w:color w:val="auto"/>
                        <w:sz w:val="28"/>
                        <w:szCs w:val="28"/>
                        <w:lang w:val="zh-CN"/>
                      </w:rPr>
                      <w:t>-</w:t>
                    </w:r>
                    <w:r>
                      <w:rPr>
                        <w:rFonts w:ascii="仿宋_GB2312"/>
                        <w:color w:val="auto"/>
                        <w:sz w:val="28"/>
                        <w:szCs w:val="28"/>
                      </w:rPr>
                      <w:t xml:space="preserve"> 3 -</w:t>
                    </w:r>
                    <w:r>
                      <w:rPr>
                        <w:rFonts w:ascii="仿宋_GB2312"/>
                        <w:color w:val="auto"/>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adjustRightInd w:val="0"/>
      <w:snapToGrid w:val="0"/>
      <w:spacing w:after="200" w:line="240" w:lineRule="auto"/>
      <w:jc w:val="left"/>
      <w:textAlignment w:val="auto"/>
      <w:rPr>
        <w:rFonts w:ascii="仿宋_GB2312"/>
        <w:color w:val="auto"/>
        <w:sz w:val="28"/>
        <w:szCs w:val="28"/>
      </w:rPr>
    </w:pPr>
    <w:r>
      <w:rPr>
        <w:rFonts w:ascii="仿宋_GB2312"/>
        <w:color w:val="auto"/>
        <w:sz w:val="28"/>
        <w:szCs w:val="28"/>
      </w:rPr>
      <w:fldChar w:fldCharType="begin"/>
    </w:r>
    <w:r>
      <w:rPr>
        <w:rFonts w:ascii="仿宋_GB2312"/>
        <w:color w:val="auto"/>
        <w:sz w:val="28"/>
        <w:szCs w:val="28"/>
      </w:rPr>
      <w:instrText xml:space="preserve"> PAGE   \* MERGEFORMAT </w:instrText>
    </w:r>
    <w:r>
      <w:rPr>
        <w:rFonts w:ascii="仿宋_GB2312"/>
        <w:color w:val="auto"/>
        <w:sz w:val="28"/>
        <w:szCs w:val="28"/>
      </w:rPr>
      <w:fldChar w:fldCharType="separate"/>
    </w:r>
    <w:r>
      <w:rPr>
        <w:rFonts w:ascii="仿宋_GB2312"/>
        <w:color w:val="auto"/>
        <w:sz w:val="28"/>
        <w:szCs w:val="28"/>
        <w:lang w:val="zh-CN"/>
      </w:rPr>
      <w:t>-</w:t>
    </w:r>
    <w:r>
      <w:rPr>
        <w:rFonts w:ascii="仿宋_GB2312"/>
        <w:color w:val="auto"/>
        <w:sz w:val="28"/>
        <w:szCs w:val="28"/>
      </w:rPr>
      <w:t xml:space="preserve"> 2 -</w:t>
    </w:r>
    <w:r>
      <w:rPr>
        <w:rFonts w:ascii="仿宋_GB2312"/>
        <w:color w:val="auto"/>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uto"/>
      <w:ind w:firstLine="419"/>
    </w:pPr>
    <w:r>
      <mc:AlternateContent>
        <mc:Choice Requires="wps">
          <w:drawing>
            <wp:anchor distT="0" distB="0" distL="114300" distR="114300" simplePos="0" relativeHeight="251659264" behindDoc="1" locked="0" layoutInCell="0" allowOverlap="1">
              <wp:simplePos x="0" y="0"/>
              <wp:positionH relativeFrom="page">
                <wp:posOffset>1007745</wp:posOffset>
              </wp:positionH>
              <wp:positionV relativeFrom="page">
                <wp:posOffset>359410</wp:posOffset>
              </wp:positionV>
              <wp:extent cx="5615940" cy="1797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615940" cy="179705"/>
                      </a:xfrm>
                      <a:prstGeom prst="rect">
                        <a:avLst/>
                      </a:prstGeom>
                      <a:noFill/>
                      <a:ln w="9525">
                        <a:noFill/>
                      </a:ln>
                      <a:effectLst>
                        <a:outerShdw algn="ctr" rotWithShape="0">
                          <a:srgbClr val="A0A0A4"/>
                        </a:outerShdw>
                      </a:effectLst>
                    </wps:spPr>
                    <wps:bodyPr lIns="0" tIns="0" rIns="0" bIns="0" upright="1"/>
                  </wps:wsp>
                </a:graphicData>
              </a:graphic>
            </wp:anchor>
          </w:drawing>
        </mc:Choice>
        <mc:Fallback>
          <w:pict>
            <v:shape id="_x0000_s1026" o:spid="_x0000_s1026" o:spt="202" type="#_x0000_t202" style="position:absolute;left:0pt;margin-left:79.35pt;margin-top:28.3pt;height:14.15pt;width:442.2pt;mso-position-horizontal-relative:page;mso-position-vertical-relative:page;z-index:-251657216;mso-width-relative:page;mso-height-relative:page;" filled="f" stroked="f" coordsize="21600,21600" o:allowincell="f" o:gfxdata="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RTyqF2AAAAAoBAAAPAAAAAAAAAAEAIAAAACIAAABkcnMvZG93bnJldi54bWxQSwEC&#10;FAAUAAAACACHTuJA9PPkDfQBAADbAwAADgAAAAAAAAABACAAAAAnAQAAZHJzL2Uyb0RvYy54bWxQ&#10;SwUGAAAAAAYABgBZAQAAjQUAAAAA&#10;">
              <v:fill on="f" focussize="0,0"/>
              <v:stroke on="f"/>
              <v:imagedata o:title=""/>
              <o:lock v:ext="edit" aspectratio="f"/>
              <v:shadow on="t" color="#A0A0A4" offset="0pt,0pt" origin="0f,0f" matrix="65536f,0f,0f,65536f"/>
              <v:textbox inset="0mm,0mm,0mm,0mm"/>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444B04"/>
    <w:multiLevelType w:val="singleLevel"/>
    <w:tmpl w:val="A8444B0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55"/>
  <w:drawingGridVerticalSpacing w:val="309"/>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kZmZkOWIzMGI5MWRlNTUzOTZiZjc2NWE3NjdkNmMifQ=="/>
  </w:docVars>
  <w:rsids>
    <w:rsidRoot w:val="5ECF1AD4"/>
    <w:rsid w:val="00005347"/>
    <w:rsid w:val="00006505"/>
    <w:rsid w:val="00025CED"/>
    <w:rsid w:val="00030574"/>
    <w:rsid w:val="00047005"/>
    <w:rsid w:val="00055569"/>
    <w:rsid w:val="00055F33"/>
    <w:rsid w:val="000567E6"/>
    <w:rsid w:val="00056C85"/>
    <w:rsid w:val="0007301A"/>
    <w:rsid w:val="00094D57"/>
    <w:rsid w:val="000A51AB"/>
    <w:rsid w:val="000A7B83"/>
    <w:rsid w:val="000B5BF0"/>
    <w:rsid w:val="000F1F28"/>
    <w:rsid w:val="000F396B"/>
    <w:rsid w:val="000F447C"/>
    <w:rsid w:val="00114271"/>
    <w:rsid w:val="001230FC"/>
    <w:rsid w:val="00126574"/>
    <w:rsid w:val="001314DF"/>
    <w:rsid w:val="00153527"/>
    <w:rsid w:val="0015616E"/>
    <w:rsid w:val="00160635"/>
    <w:rsid w:val="001654FD"/>
    <w:rsid w:val="00190BA0"/>
    <w:rsid w:val="00197103"/>
    <w:rsid w:val="001B5329"/>
    <w:rsid w:val="001D370C"/>
    <w:rsid w:val="001D4763"/>
    <w:rsid w:val="001D516A"/>
    <w:rsid w:val="001D5F74"/>
    <w:rsid w:val="001E1E0F"/>
    <w:rsid w:val="001E6269"/>
    <w:rsid w:val="001F5747"/>
    <w:rsid w:val="001F7BEA"/>
    <w:rsid w:val="002122DA"/>
    <w:rsid w:val="0022683E"/>
    <w:rsid w:val="00231199"/>
    <w:rsid w:val="00232B33"/>
    <w:rsid w:val="0023566F"/>
    <w:rsid w:val="00241BF5"/>
    <w:rsid w:val="00245490"/>
    <w:rsid w:val="00256FB4"/>
    <w:rsid w:val="0026148A"/>
    <w:rsid w:val="00265A72"/>
    <w:rsid w:val="00266310"/>
    <w:rsid w:val="00273BED"/>
    <w:rsid w:val="00274184"/>
    <w:rsid w:val="00274986"/>
    <w:rsid w:val="00285128"/>
    <w:rsid w:val="002868F5"/>
    <w:rsid w:val="00290CFB"/>
    <w:rsid w:val="00293886"/>
    <w:rsid w:val="00293E5C"/>
    <w:rsid w:val="002B22F1"/>
    <w:rsid w:val="002B7076"/>
    <w:rsid w:val="002C325B"/>
    <w:rsid w:val="002D368D"/>
    <w:rsid w:val="003060D6"/>
    <w:rsid w:val="00320747"/>
    <w:rsid w:val="00320D34"/>
    <w:rsid w:val="00321A92"/>
    <w:rsid w:val="003247C1"/>
    <w:rsid w:val="00345253"/>
    <w:rsid w:val="0034708B"/>
    <w:rsid w:val="00351A9F"/>
    <w:rsid w:val="0036512E"/>
    <w:rsid w:val="00376598"/>
    <w:rsid w:val="003841D4"/>
    <w:rsid w:val="00385FDB"/>
    <w:rsid w:val="003C116A"/>
    <w:rsid w:val="003C53C8"/>
    <w:rsid w:val="003C69F2"/>
    <w:rsid w:val="0040230C"/>
    <w:rsid w:val="0040310E"/>
    <w:rsid w:val="00407181"/>
    <w:rsid w:val="00412049"/>
    <w:rsid w:val="00413E82"/>
    <w:rsid w:val="00416938"/>
    <w:rsid w:val="0042779E"/>
    <w:rsid w:val="00432AE7"/>
    <w:rsid w:val="00446935"/>
    <w:rsid w:val="00447D80"/>
    <w:rsid w:val="004548CA"/>
    <w:rsid w:val="0045492C"/>
    <w:rsid w:val="004616F1"/>
    <w:rsid w:val="00465F63"/>
    <w:rsid w:val="00480CE3"/>
    <w:rsid w:val="00483C37"/>
    <w:rsid w:val="004C5899"/>
    <w:rsid w:val="004D31EC"/>
    <w:rsid w:val="004D6F99"/>
    <w:rsid w:val="004E21D9"/>
    <w:rsid w:val="004E358D"/>
    <w:rsid w:val="004E4161"/>
    <w:rsid w:val="004E52B1"/>
    <w:rsid w:val="00502BCC"/>
    <w:rsid w:val="00504256"/>
    <w:rsid w:val="00504A18"/>
    <w:rsid w:val="00506AB2"/>
    <w:rsid w:val="005206E8"/>
    <w:rsid w:val="005403AD"/>
    <w:rsid w:val="00541B16"/>
    <w:rsid w:val="00544BDE"/>
    <w:rsid w:val="00547197"/>
    <w:rsid w:val="00550E19"/>
    <w:rsid w:val="0055727C"/>
    <w:rsid w:val="0057697C"/>
    <w:rsid w:val="005822E5"/>
    <w:rsid w:val="00585D70"/>
    <w:rsid w:val="0058654A"/>
    <w:rsid w:val="005901D3"/>
    <w:rsid w:val="00597B71"/>
    <w:rsid w:val="005B41A9"/>
    <w:rsid w:val="005C48D9"/>
    <w:rsid w:val="005D158C"/>
    <w:rsid w:val="005E30A1"/>
    <w:rsid w:val="005E37D7"/>
    <w:rsid w:val="005E6CE0"/>
    <w:rsid w:val="005F246C"/>
    <w:rsid w:val="005F6765"/>
    <w:rsid w:val="005F6D08"/>
    <w:rsid w:val="005F736D"/>
    <w:rsid w:val="0062215A"/>
    <w:rsid w:val="0062628D"/>
    <w:rsid w:val="00664B8B"/>
    <w:rsid w:val="006709F7"/>
    <w:rsid w:val="00672969"/>
    <w:rsid w:val="0067766A"/>
    <w:rsid w:val="00691CF8"/>
    <w:rsid w:val="00697A85"/>
    <w:rsid w:val="006A34B3"/>
    <w:rsid w:val="006B29A6"/>
    <w:rsid w:val="006B427F"/>
    <w:rsid w:val="006B50EB"/>
    <w:rsid w:val="006C16C4"/>
    <w:rsid w:val="006C588B"/>
    <w:rsid w:val="006C5CB0"/>
    <w:rsid w:val="006D478F"/>
    <w:rsid w:val="006D4F2A"/>
    <w:rsid w:val="006E1907"/>
    <w:rsid w:val="006E3E94"/>
    <w:rsid w:val="006E5DF3"/>
    <w:rsid w:val="006F5EB6"/>
    <w:rsid w:val="00700400"/>
    <w:rsid w:val="0070558B"/>
    <w:rsid w:val="00713270"/>
    <w:rsid w:val="00715394"/>
    <w:rsid w:val="00723358"/>
    <w:rsid w:val="00731991"/>
    <w:rsid w:val="007337CA"/>
    <w:rsid w:val="00733A80"/>
    <w:rsid w:val="007604E9"/>
    <w:rsid w:val="007623ED"/>
    <w:rsid w:val="00786D94"/>
    <w:rsid w:val="00792B1B"/>
    <w:rsid w:val="007954DA"/>
    <w:rsid w:val="00797A5A"/>
    <w:rsid w:val="007A49F0"/>
    <w:rsid w:val="007B2895"/>
    <w:rsid w:val="007D30F9"/>
    <w:rsid w:val="007D702B"/>
    <w:rsid w:val="007E2AA5"/>
    <w:rsid w:val="00813296"/>
    <w:rsid w:val="008145BF"/>
    <w:rsid w:val="008153F3"/>
    <w:rsid w:val="0083797A"/>
    <w:rsid w:val="00840E4E"/>
    <w:rsid w:val="008520F5"/>
    <w:rsid w:val="00857CF7"/>
    <w:rsid w:val="00866FA7"/>
    <w:rsid w:val="00886FAF"/>
    <w:rsid w:val="00897EAE"/>
    <w:rsid w:val="008A2A29"/>
    <w:rsid w:val="008B67BB"/>
    <w:rsid w:val="008F28FB"/>
    <w:rsid w:val="009006FB"/>
    <w:rsid w:val="0090564C"/>
    <w:rsid w:val="00906236"/>
    <w:rsid w:val="00906FE2"/>
    <w:rsid w:val="0093300A"/>
    <w:rsid w:val="00935365"/>
    <w:rsid w:val="00947932"/>
    <w:rsid w:val="00962D3B"/>
    <w:rsid w:val="009673E4"/>
    <w:rsid w:val="00967452"/>
    <w:rsid w:val="009803D5"/>
    <w:rsid w:val="00991A7B"/>
    <w:rsid w:val="0099293F"/>
    <w:rsid w:val="009C7BBB"/>
    <w:rsid w:val="009D3745"/>
    <w:rsid w:val="009F327C"/>
    <w:rsid w:val="009F505B"/>
    <w:rsid w:val="009F649D"/>
    <w:rsid w:val="009F6617"/>
    <w:rsid w:val="00A05383"/>
    <w:rsid w:val="00A14C6E"/>
    <w:rsid w:val="00A16DBF"/>
    <w:rsid w:val="00A335BF"/>
    <w:rsid w:val="00A44B44"/>
    <w:rsid w:val="00A50CE3"/>
    <w:rsid w:val="00A6418A"/>
    <w:rsid w:val="00A739B6"/>
    <w:rsid w:val="00A73E49"/>
    <w:rsid w:val="00A7622A"/>
    <w:rsid w:val="00A93657"/>
    <w:rsid w:val="00AA1A53"/>
    <w:rsid w:val="00AA1CED"/>
    <w:rsid w:val="00AA5DB7"/>
    <w:rsid w:val="00AA77A8"/>
    <w:rsid w:val="00AB0E73"/>
    <w:rsid w:val="00AB31F6"/>
    <w:rsid w:val="00AD310F"/>
    <w:rsid w:val="00AD5AF9"/>
    <w:rsid w:val="00AE2EBC"/>
    <w:rsid w:val="00AE377D"/>
    <w:rsid w:val="00AF55F8"/>
    <w:rsid w:val="00B02158"/>
    <w:rsid w:val="00B12259"/>
    <w:rsid w:val="00B21617"/>
    <w:rsid w:val="00B2585B"/>
    <w:rsid w:val="00B36B92"/>
    <w:rsid w:val="00B569C2"/>
    <w:rsid w:val="00B71ECF"/>
    <w:rsid w:val="00B746A7"/>
    <w:rsid w:val="00B97036"/>
    <w:rsid w:val="00BC2044"/>
    <w:rsid w:val="00BC584F"/>
    <w:rsid w:val="00BD2FBB"/>
    <w:rsid w:val="00BF6F03"/>
    <w:rsid w:val="00C05DF8"/>
    <w:rsid w:val="00C060B1"/>
    <w:rsid w:val="00C37EEC"/>
    <w:rsid w:val="00C519FD"/>
    <w:rsid w:val="00C533C8"/>
    <w:rsid w:val="00C53490"/>
    <w:rsid w:val="00C64BE4"/>
    <w:rsid w:val="00C816D4"/>
    <w:rsid w:val="00C8171D"/>
    <w:rsid w:val="00C92D61"/>
    <w:rsid w:val="00C93CD5"/>
    <w:rsid w:val="00CB4417"/>
    <w:rsid w:val="00CC005F"/>
    <w:rsid w:val="00CC4F61"/>
    <w:rsid w:val="00CD29F8"/>
    <w:rsid w:val="00CE34A3"/>
    <w:rsid w:val="00CF57C4"/>
    <w:rsid w:val="00D0505B"/>
    <w:rsid w:val="00D13643"/>
    <w:rsid w:val="00D15E16"/>
    <w:rsid w:val="00D22D71"/>
    <w:rsid w:val="00D2433B"/>
    <w:rsid w:val="00D24F3F"/>
    <w:rsid w:val="00D42670"/>
    <w:rsid w:val="00D4597E"/>
    <w:rsid w:val="00D55874"/>
    <w:rsid w:val="00D56353"/>
    <w:rsid w:val="00D64A0C"/>
    <w:rsid w:val="00D67F57"/>
    <w:rsid w:val="00D828CC"/>
    <w:rsid w:val="00DA2D76"/>
    <w:rsid w:val="00DA3D10"/>
    <w:rsid w:val="00DA3E42"/>
    <w:rsid w:val="00DA64CA"/>
    <w:rsid w:val="00DB2114"/>
    <w:rsid w:val="00DB6209"/>
    <w:rsid w:val="00DB72C9"/>
    <w:rsid w:val="00DC0BBE"/>
    <w:rsid w:val="00DD02BC"/>
    <w:rsid w:val="00DE2C2A"/>
    <w:rsid w:val="00E011C5"/>
    <w:rsid w:val="00E01609"/>
    <w:rsid w:val="00E05CC9"/>
    <w:rsid w:val="00E065BB"/>
    <w:rsid w:val="00E07B5D"/>
    <w:rsid w:val="00E11570"/>
    <w:rsid w:val="00E22F8D"/>
    <w:rsid w:val="00E264C7"/>
    <w:rsid w:val="00E3357B"/>
    <w:rsid w:val="00E3482D"/>
    <w:rsid w:val="00E41E26"/>
    <w:rsid w:val="00E42FA4"/>
    <w:rsid w:val="00E437DD"/>
    <w:rsid w:val="00E5221B"/>
    <w:rsid w:val="00E564D0"/>
    <w:rsid w:val="00E73B7C"/>
    <w:rsid w:val="00E73E40"/>
    <w:rsid w:val="00E7457C"/>
    <w:rsid w:val="00E76B3A"/>
    <w:rsid w:val="00E77E64"/>
    <w:rsid w:val="00E95F14"/>
    <w:rsid w:val="00E96805"/>
    <w:rsid w:val="00EA0E2C"/>
    <w:rsid w:val="00EA26BA"/>
    <w:rsid w:val="00EA3B50"/>
    <w:rsid w:val="00EB4484"/>
    <w:rsid w:val="00EB4623"/>
    <w:rsid w:val="00EC5B92"/>
    <w:rsid w:val="00ED145D"/>
    <w:rsid w:val="00ED3ECB"/>
    <w:rsid w:val="00ED6B1A"/>
    <w:rsid w:val="00EF30C4"/>
    <w:rsid w:val="00EF6776"/>
    <w:rsid w:val="00F0317F"/>
    <w:rsid w:val="00F10D1B"/>
    <w:rsid w:val="00F133DF"/>
    <w:rsid w:val="00F16FD9"/>
    <w:rsid w:val="00F31AFB"/>
    <w:rsid w:val="00F40CDB"/>
    <w:rsid w:val="00F4700A"/>
    <w:rsid w:val="00F472EF"/>
    <w:rsid w:val="00F56B72"/>
    <w:rsid w:val="00F57C2F"/>
    <w:rsid w:val="00F602D1"/>
    <w:rsid w:val="00F745B6"/>
    <w:rsid w:val="00F87B8E"/>
    <w:rsid w:val="00F93F95"/>
    <w:rsid w:val="00FA69C7"/>
    <w:rsid w:val="00FD5AE1"/>
    <w:rsid w:val="00FE0EF7"/>
    <w:rsid w:val="00FE4FE0"/>
    <w:rsid w:val="00FE5109"/>
    <w:rsid w:val="02234BBB"/>
    <w:rsid w:val="0286060F"/>
    <w:rsid w:val="06504D07"/>
    <w:rsid w:val="10CA58E8"/>
    <w:rsid w:val="19047267"/>
    <w:rsid w:val="1A3B555D"/>
    <w:rsid w:val="1E0539D6"/>
    <w:rsid w:val="24EF2718"/>
    <w:rsid w:val="251E0909"/>
    <w:rsid w:val="26942E64"/>
    <w:rsid w:val="27696756"/>
    <w:rsid w:val="285A69A0"/>
    <w:rsid w:val="28BB1375"/>
    <w:rsid w:val="29812E27"/>
    <w:rsid w:val="2D411B5C"/>
    <w:rsid w:val="2F31050A"/>
    <w:rsid w:val="30324927"/>
    <w:rsid w:val="31AD3D05"/>
    <w:rsid w:val="335D7F89"/>
    <w:rsid w:val="355E5793"/>
    <w:rsid w:val="372A5A7C"/>
    <w:rsid w:val="39167FFD"/>
    <w:rsid w:val="3AE07E35"/>
    <w:rsid w:val="3E0333E8"/>
    <w:rsid w:val="4111727F"/>
    <w:rsid w:val="458B01B0"/>
    <w:rsid w:val="46864485"/>
    <w:rsid w:val="4DF0302D"/>
    <w:rsid w:val="4E4F56D1"/>
    <w:rsid w:val="51501312"/>
    <w:rsid w:val="52250463"/>
    <w:rsid w:val="527C7983"/>
    <w:rsid w:val="53F3688A"/>
    <w:rsid w:val="56013438"/>
    <w:rsid w:val="566364ED"/>
    <w:rsid w:val="585641A3"/>
    <w:rsid w:val="58AB399F"/>
    <w:rsid w:val="5AA25916"/>
    <w:rsid w:val="5B620A5D"/>
    <w:rsid w:val="5E26182A"/>
    <w:rsid w:val="5ECF1AD4"/>
    <w:rsid w:val="5F1A03F1"/>
    <w:rsid w:val="60000D8E"/>
    <w:rsid w:val="60544445"/>
    <w:rsid w:val="61744E64"/>
    <w:rsid w:val="65144899"/>
    <w:rsid w:val="65F30067"/>
    <w:rsid w:val="674C0B08"/>
    <w:rsid w:val="68392EE1"/>
    <w:rsid w:val="6BC16D38"/>
    <w:rsid w:val="71D574ED"/>
    <w:rsid w:val="73685CDC"/>
    <w:rsid w:val="74BC7B84"/>
    <w:rsid w:val="75492FFC"/>
    <w:rsid w:val="75A002F9"/>
    <w:rsid w:val="777450AC"/>
    <w:rsid w:val="7840433D"/>
    <w:rsid w:val="786077DD"/>
    <w:rsid w:val="7C200904"/>
    <w:rsid w:val="7D140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38" w:lineRule="atLeast"/>
      <w:jc w:val="both"/>
      <w:textAlignment w:val="baseline"/>
    </w:pPr>
    <w:rPr>
      <w:rFonts w:ascii="Times New Roman" w:hAnsi="Times New Roman" w:eastAsia="仿宋_GB2312" w:cs="Times New Roman"/>
      <w:color w:val="000000"/>
      <w:sz w:val="32"/>
      <w:u w:color="000000"/>
      <w:lang w:val="en-US" w:eastAsia="zh-CN" w:bidi="ar-SA"/>
    </w:rPr>
  </w:style>
  <w:style w:type="paragraph" w:styleId="3">
    <w:name w:val="heading 1"/>
    <w:basedOn w:val="1"/>
    <w:next w:val="1"/>
    <w:link w:val="23"/>
    <w:qFormat/>
    <w:uiPriority w:val="9"/>
    <w:pPr>
      <w:keepNext/>
      <w:keepLines/>
      <w:widowControl w:val="0"/>
      <w:spacing w:before="300" w:after="300" w:line="700" w:lineRule="exact"/>
      <w:jc w:val="center"/>
      <w:textAlignment w:val="auto"/>
      <w:outlineLvl w:val="0"/>
    </w:pPr>
    <w:rPr>
      <w:rFonts w:ascii="Calibri" w:hAnsi="Calibri" w:eastAsia="方正小标宋简体"/>
      <w:b/>
      <w:bCs/>
      <w:color w:val="auto"/>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4">
    <w:name w:val="Normal Indent"/>
    <w:basedOn w:val="1"/>
    <w:qFormat/>
    <w:uiPriority w:val="0"/>
    <w:pPr>
      <w:ind w:firstLine="200" w:firstLineChars="200"/>
    </w:pPr>
    <w:rPr>
      <w:rFonts w:ascii="Times New Roman" w:hAnsi="Times New Roman"/>
    </w:rPr>
  </w:style>
  <w:style w:type="paragraph" w:styleId="5">
    <w:name w:val="annotation text"/>
    <w:basedOn w:val="1"/>
    <w:link w:val="29"/>
    <w:unhideWhenUsed/>
    <w:qFormat/>
    <w:uiPriority w:val="99"/>
    <w:pPr>
      <w:widowControl w:val="0"/>
      <w:spacing w:line="240" w:lineRule="auto"/>
      <w:jc w:val="left"/>
      <w:textAlignment w:val="auto"/>
    </w:pPr>
    <w:rPr>
      <w:rFonts w:asciiTheme="minorHAnsi" w:hAnsiTheme="minorHAnsi" w:eastAsiaTheme="minorEastAsia" w:cstheme="minorBidi"/>
      <w:color w:val="auto"/>
      <w:kern w:val="2"/>
      <w:sz w:val="21"/>
      <w:szCs w:val="22"/>
    </w:rPr>
  </w:style>
  <w:style w:type="paragraph" w:styleId="6">
    <w:name w:val="Body Text Indent"/>
    <w:basedOn w:val="1"/>
    <w:next w:val="4"/>
    <w:unhideWhenUsed/>
    <w:qFormat/>
    <w:uiPriority w:val="99"/>
    <w:pPr>
      <w:ind w:firstLine="560" w:firstLineChars="200"/>
    </w:pPr>
    <w:rPr>
      <w:rFonts w:eastAsia="仿宋_GB2312"/>
      <w:sz w:val="28"/>
      <w:szCs w:val="28"/>
    </w:rPr>
  </w:style>
  <w:style w:type="paragraph" w:styleId="7">
    <w:name w:val="Date"/>
    <w:basedOn w:val="1"/>
    <w:next w:val="1"/>
    <w:link w:val="21"/>
    <w:qFormat/>
    <w:uiPriority w:val="0"/>
    <w:pPr>
      <w:ind w:left="100" w:leftChars="2500"/>
    </w:pPr>
  </w:style>
  <w:style w:type="paragraph" w:styleId="8">
    <w:name w:val="Balloon Text"/>
    <w:basedOn w:val="1"/>
    <w:link w:val="20"/>
    <w:qFormat/>
    <w:uiPriority w:val="0"/>
    <w:pPr>
      <w:spacing w:line="240" w:lineRule="auto"/>
    </w:pPr>
    <w:rPr>
      <w:sz w:val="18"/>
      <w:szCs w:val="18"/>
    </w:rPr>
  </w:style>
  <w:style w:type="paragraph" w:styleId="9">
    <w:name w:val="footer"/>
    <w:basedOn w:val="1"/>
    <w:link w:val="19"/>
    <w:qFormat/>
    <w:uiPriority w:val="0"/>
    <w:pPr>
      <w:tabs>
        <w:tab w:val="center" w:pos="4153"/>
        <w:tab w:val="right" w:pos="8306"/>
      </w:tabs>
      <w:snapToGrid w:val="0"/>
      <w:spacing w:line="240" w:lineRule="atLeast"/>
      <w:jc w:val="left"/>
    </w:pPr>
    <w:rPr>
      <w:sz w:val="18"/>
      <w:szCs w:val="18"/>
    </w:rPr>
  </w:style>
  <w:style w:type="paragraph" w:styleId="10">
    <w:name w:val="header"/>
    <w:basedOn w:val="1"/>
    <w:link w:val="18"/>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1">
    <w:name w:val="Normal (Web)"/>
    <w:basedOn w:val="1"/>
    <w:qFormat/>
    <w:uiPriority w:val="99"/>
    <w:pPr>
      <w:jc w:val="left"/>
    </w:pPr>
    <w:rPr>
      <w:sz w:val="24"/>
    </w:rPr>
  </w:style>
  <w:style w:type="paragraph" w:styleId="12">
    <w:name w:val="Body Text First Indent 2"/>
    <w:basedOn w:val="6"/>
    <w:qFormat/>
    <w:uiPriority w:val="0"/>
    <w:pPr>
      <w:spacing w:after="0" w:line="580" w:lineRule="exact"/>
      <w:ind w:left="0" w:leftChars="0" w:firstLine="420" w:firstLineChars="200"/>
    </w:pPr>
    <w:rPr>
      <w:rFonts w:ascii="仿宋_GB2312" w:eastAsia="仿宋_GB2312"/>
      <w:sz w:val="31"/>
      <w:szCs w:val="22"/>
    </w:rPr>
  </w:style>
  <w:style w:type="table" w:styleId="1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6">
    <w:name w:val="page number"/>
    <w:basedOn w:val="15"/>
    <w:qFormat/>
    <w:uiPriority w:val="0"/>
  </w:style>
  <w:style w:type="character" w:styleId="17">
    <w:name w:val="Hyperlink"/>
    <w:basedOn w:val="15"/>
    <w:qFormat/>
    <w:uiPriority w:val="0"/>
    <w:rPr>
      <w:color w:val="000099"/>
      <w:u w:val="none"/>
    </w:rPr>
  </w:style>
  <w:style w:type="character" w:customStyle="1" w:styleId="18">
    <w:name w:val="页眉 Char"/>
    <w:basedOn w:val="15"/>
    <w:link w:val="10"/>
    <w:qFormat/>
    <w:uiPriority w:val="0"/>
    <w:rPr>
      <w:rFonts w:eastAsia="仿宋_GB2312"/>
      <w:color w:val="000000"/>
      <w:sz w:val="18"/>
      <w:szCs w:val="18"/>
      <w:u w:color="000000"/>
    </w:rPr>
  </w:style>
  <w:style w:type="character" w:customStyle="1" w:styleId="19">
    <w:name w:val="页脚 Char"/>
    <w:basedOn w:val="15"/>
    <w:link w:val="9"/>
    <w:qFormat/>
    <w:uiPriority w:val="0"/>
    <w:rPr>
      <w:rFonts w:eastAsia="仿宋_GB2312"/>
      <w:color w:val="000000"/>
      <w:sz w:val="18"/>
      <w:szCs w:val="18"/>
      <w:u w:color="000000"/>
    </w:rPr>
  </w:style>
  <w:style w:type="character" w:customStyle="1" w:styleId="20">
    <w:name w:val="批注框文本 Char"/>
    <w:basedOn w:val="15"/>
    <w:link w:val="8"/>
    <w:qFormat/>
    <w:uiPriority w:val="0"/>
    <w:rPr>
      <w:rFonts w:eastAsia="仿宋_GB2312"/>
      <w:color w:val="000000"/>
      <w:sz w:val="18"/>
      <w:szCs w:val="18"/>
      <w:u w:color="000000"/>
    </w:rPr>
  </w:style>
  <w:style w:type="character" w:customStyle="1" w:styleId="21">
    <w:name w:val="日期 Char"/>
    <w:basedOn w:val="15"/>
    <w:link w:val="7"/>
    <w:qFormat/>
    <w:uiPriority w:val="0"/>
    <w:rPr>
      <w:rFonts w:eastAsia="仿宋_GB2312"/>
      <w:color w:val="000000"/>
      <w:sz w:val="31"/>
      <w:u w:color="000000"/>
    </w:rPr>
  </w:style>
  <w:style w:type="paragraph" w:customStyle="1" w:styleId="22">
    <w:name w:val="列出段落1"/>
    <w:basedOn w:val="1"/>
    <w:unhideWhenUsed/>
    <w:qFormat/>
    <w:uiPriority w:val="99"/>
    <w:pPr>
      <w:widowControl w:val="0"/>
      <w:spacing w:line="240" w:lineRule="auto"/>
      <w:ind w:firstLine="420" w:firstLineChars="200"/>
      <w:textAlignment w:val="auto"/>
    </w:pPr>
    <w:rPr>
      <w:rFonts w:eastAsia="宋体"/>
      <w:color w:val="auto"/>
      <w:kern w:val="2"/>
      <w:sz w:val="21"/>
      <w:szCs w:val="24"/>
    </w:rPr>
  </w:style>
  <w:style w:type="character" w:customStyle="1" w:styleId="23">
    <w:name w:val="标题 1 Char"/>
    <w:basedOn w:val="15"/>
    <w:link w:val="3"/>
    <w:qFormat/>
    <w:uiPriority w:val="9"/>
    <w:rPr>
      <w:rFonts w:ascii="Calibri" w:hAnsi="Calibri" w:eastAsia="方正小标宋简体"/>
      <w:b/>
      <w:bCs/>
      <w:kern w:val="44"/>
      <w:sz w:val="44"/>
      <w:szCs w:val="44"/>
    </w:rPr>
  </w:style>
  <w:style w:type="table" w:customStyle="1" w:styleId="24">
    <w:name w:val="网格型1"/>
    <w:basedOn w:val="13"/>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5">
    <w:name w:val="Body text|1_"/>
    <w:basedOn w:val="15"/>
    <w:link w:val="26"/>
    <w:qFormat/>
    <w:uiPriority w:val="0"/>
    <w:rPr>
      <w:rFonts w:ascii="宋体" w:hAnsi="宋体" w:cs="宋体"/>
      <w:sz w:val="19"/>
      <w:szCs w:val="19"/>
      <w:lang w:val="zh-TW" w:eastAsia="zh-TW" w:bidi="zh-TW"/>
    </w:rPr>
  </w:style>
  <w:style w:type="paragraph" w:customStyle="1" w:styleId="26">
    <w:name w:val="Body text|1"/>
    <w:basedOn w:val="1"/>
    <w:link w:val="25"/>
    <w:qFormat/>
    <w:uiPriority w:val="0"/>
    <w:pPr>
      <w:widowControl w:val="0"/>
      <w:spacing w:line="413" w:lineRule="auto"/>
      <w:jc w:val="left"/>
      <w:textAlignment w:val="auto"/>
    </w:pPr>
    <w:rPr>
      <w:rFonts w:ascii="宋体" w:hAnsi="宋体" w:eastAsia="宋体" w:cs="宋体"/>
      <w:color w:val="auto"/>
      <w:sz w:val="19"/>
      <w:szCs w:val="19"/>
      <w:lang w:val="zh-TW" w:eastAsia="zh-TW" w:bidi="zh-TW"/>
    </w:rPr>
  </w:style>
  <w:style w:type="character" w:customStyle="1" w:styleId="27">
    <w:name w:val="font01"/>
    <w:basedOn w:val="15"/>
    <w:qFormat/>
    <w:uiPriority w:val="0"/>
    <w:rPr>
      <w:rFonts w:hint="eastAsia" w:ascii="宋体" w:hAnsi="宋体" w:eastAsia="宋体" w:cs="宋体"/>
      <w:color w:val="000000"/>
      <w:sz w:val="22"/>
      <w:szCs w:val="22"/>
      <w:u w:val="none"/>
    </w:rPr>
  </w:style>
  <w:style w:type="character" w:customStyle="1" w:styleId="28">
    <w:name w:val="font11"/>
    <w:basedOn w:val="15"/>
    <w:qFormat/>
    <w:uiPriority w:val="0"/>
    <w:rPr>
      <w:rFonts w:ascii="Calibri" w:hAnsi="Calibri" w:cs="Calibri"/>
      <w:color w:val="000000"/>
      <w:sz w:val="22"/>
      <w:szCs w:val="22"/>
      <w:u w:val="none"/>
    </w:rPr>
  </w:style>
  <w:style w:type="character" w:customStyle="1" w:styleId="29">
    <w:name w:val="批注文字 Char"/>
    <w:basedOn w:val="15"/>
    <w:link w:val="5"/>
    <w:qFormat/>
    <w:uiPriority w:val="99"/>
    <w:rPr>
      <w:rFonts w:asciiTheme="minorHAnsi" w:hAnsiTheme="minorHAnsi" w:eastAsiaTheme="minorEastAsia" w:cstheme="minorBidi"/>
      <w:kern w:val="2"/>
      <w:sz w:val="21"/>
      <w:szCs w:val="22"/>
      <w:u w:color="000000"/>
    </w:rPr>
  </w:style>
  <w:style w:type="paragraph" w:styleId="30">
    <w:name w:val="List Paragraph"/>
    <w:basedOn w:val="1"/>
    <w:unhideWhenUsed/>
    <w:qFormat/>
    <w:uiPriority w:val="99"/>
    <w:pPr>
      <w:ind w:firstLine="420" w:firstLineChars="200"/>
    </w:pPr>
  </w:style>
  <w:style w:type="character" w:customStyle="1" w:styleId="31">
    <w:name w:val="fontstyle01"/>
    <w:basedOn w:val="15"/>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C701CA-DB89-47B4-B58D-F473474F7FFE}">
  <ds:schemaRefs/>
</ds:datastoreItem>
</file>

<file path=docProps/app.xml><?xml version="1.0" encoding="utf-8"?>
<Properties xmlns="http://schemas.openxmlformats.org/officeDocument/2006/extended-properties" xmlns:vt="http://schemas.openxmlformats.org/officeDocument/2006/docPropsVTypes">
  <Template>Normal</Template>
  <Pages>14</Pages>
  <Words>4176</Words>
  <Characters>4234</Characters>
  <Lines>8</Lines>
  <Paragraphs>2</Paragraphs>
  <TotalTime>19</TotalTime>
  <ScaleCrop>false</ScaleCrop>
  <LinksUpToDate>false</LinksUpToDate>
  <CharactersWithSpaces>4396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2019-02-15T06:50:00Z</dcterms:created>
  <dc:creator>lq</dc:creator>
  <cp:lastModifiedBy>姚哥</cp:lastModifiedBy>
  <cp:lastPrinted>2022-07-29T07:18:47Z</cp:lastPrinted>
  <dcterms:modified xsi:type="dcterms:W3CDTF">2022-07-29T07:22:18Z</dcterms:modified>
  <cp:revision>228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96D8DB6BB59C487F88E1334CBDB7202A</vt:lpwstr>
  </property>
</Properties>
</file>