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jc w:val="center"/>
        <w:rPr>
          <w:color w:val="auto"/>
          <w:szCs w:val="32"/>
        </w:rPr>
      </w:pPr>
      <w:bookmarkStart w:id="0" w:name="密级"/>
      <w:r>
        <w:rPr>
          <w:rFonts w:ascii="黑体" w:eastAsia="黑体"/>
          <w:color w:val="auto"/>
          <w:szCs w:val="32"/>
        </w:rPr>
        <w:fldChar w:fldCharType="begin">
          <w:ffData>
            <w:name w:val="密级"/>
            <w:enabled/>
            <w:calcOnExit w:val="0"/>
            <w:textInput/>
          </w:ffData>
        </w:fldChar>
      </w:r>
      <w:r>
        <w:rPr>
          <w:rFonts w:ascii="黑体" w:eastAsia="黑体"/>
          <w:color w:val="auto"/>
          <w:szCs w:val="32"/>
        </w:rPr>
        <w:instrText xml:space="preserve"> FORMTEXT </w:instrText>
      </w:r>
      <w:r>
        <w:rPr>
          <w:rFonts w:ascii="黑体" w:eastAsia="黑体"/>
          <w:color w:val="auto"/>
          <w:szCs w:val="32"/>
        </w:rPr>
        <w:fldChar w:fldCharType="separate"/>
      </w:r>
      <w:r>
        <w:rPr>
          <w:rFonts w:ascii="黑体" w:eastAsia="黑体"/>
          <w:color w:val="auto"/>
          <w:szCs w:val="32"/>
        </w:rPr>
        <w:fldChar w:fldCharType="end"/>
      </w:r>
      <w:bookmarkEnd w:id="0"/>
    </w:p>
    <w:p>
      <w:pPr>
        <w:widowControl w:val="0"/>
        <w:snapToGrid w:val="0"/>
        <w:spacing w:line="560" w:lineRule="exact"/>
        <w:jc w:val="center"/>
        <w:textAlignment w:val="center"/>
        <w:rPr>
          <w:rFonts w:ascii="仿宋_GB2312" w:hAnsi="仿宋_GB2312" w:cs="仿宋_GB2312"/>
          <w:color w:val="auto"/>
          <w:sz w:val="36"/>
          <w:szCs w:val="36"/>
        </w:rPr>
      </w:pPr>
    </w:p>
    <w:p>
      <w:pPr>
        <w:widowControl w:val="0"/>
        <w:snapToGrid w:val="0"/>
        <w:spacing w:line="560" w:lineRule="exact"/>
        <w:jc w:val="center"/>
        <w:textAlignment w:val="center"/>
        <w:rPr>
          <w:rFonts w:ascii="仿宋_GB2312" w:hAnsi="仿宋_GB2312" w:cs="仿宋_GB2312"/>
          <w:color w:val="auto"/>
          <w:sz w:val="36"/>
          <w:szCs w:val="36"/>
        </w:rPr>
      </w:pPr>
    </w:p>
    <w:p>
      <w:pPr>
        <w:widowControl w:val="0"/>
        <w:snapToGrid w:val="0"/>
        <w:spacing w:line="560" w:lineRule="exact"/>
        <w:jc w:val="center"/>
        <w:textAlignment w:val="center"/>
        <w:rPr>
          <w:rFonts w:ascii="仿宋_GB2312" w:hAnsi="仿宋_GB2312" w:cs="仿宋_GB2312"/>
          <w:color w:val="auto"/>
          <w:sz w:val="36"/>
          <w:szCs w:val="36"/>
        </w:rPr>
      </w:pPr>
    </w:p>
    <w:p>
      <w:pPr>
        <w:widowControl w:val="0"/>
        <w:snapToGrid w:val="0"/>
        <w:spacing w:line="560" w:lineRule="exact"/>
        <w:jc w:val="center"/>
        <w:rPr>
          <w:rFonts w:ascii="仿宋_GB2312" w:hAnsi="仿宋_GB2312" w:cs="仿宋_GB2312"/>
          <w:color w:val="auto"/>
          <w:sz w:val="36"/>
          <w:szCs w:val="36"/>
        </w:rPr>
      </w:pPr>
    </w:p>
    <w:p>
      <w:pPr>
        <w:widowControl w:val="0"/>
        <w:snapToGrid w:val="0"/>
        <w:spacing w:after="96" w:afterLines="40" w:line="560" w:lineRule="exact"/>
        <w:jc w:val="center"/>
        <w:rPr>
          <w:rFonts w:ascii="仿宋_GB2312" w:hAnsi="仿宋_GB2312" w:cs="仿宋_GB2312"/>
          <w:color w:val="auto"/>
          <w:sz w:val="36"/>
          <w:szCs w:val="36"/>
        </w:rPr>
      </w:pPr>
    </w:p>
    <w:p>
      <w:pPr>
        <w:jc w:val="center"/>
        <w:rPr>
          <w:rFonts w:ascii="仿宋_GB2312" w:hAnsi="仿宋_GB2312" w:cs="仿宋_GB2312"/>
          <w:b/>
          <w:color w:val="auto"/>
          <w:szCs w:val="32"/>
        </w:rPr>
      </w:pPr>
      <w:r>
        <w:rPr>
          <w:rFonts w:hint="eastAsia" w:ascii="仿宋_GB2312" w:hAnsi="仿宋_GB2312" w:cs="仿宋_GB2312"/>
          <w:color w:val="auto"/>
          <w:szCs w:val="32"/>
        </w:rPr>
        <w:t>浙律协〔2021〕11号</w:t>
      </w:r>
    </w:p>
    <w:p>
      <w:pPr>
        <w:widowControl w:val="0"/>
        <w:snapToGrid w:val="0"/>
        <w:spacing w:line="560" w:lineRule="exact"/>
        <w:jc w:val="center"/>
        <w:rPr>
          <w:rFonts w:ascii="方正小标宋简体" w:hAnsi="方正小标宋简体" w:eastAsia="方正小标宋简体"/>
          <w:color w:val="auto"/>
          <w:sz w:val="44"/>
        </w:rPr>
      </w:pPr>
    </w:p>
    <w:p>
      <w:pPr>
        <w:widowControl w:val="0"/>
        <w:snapToGrid w:val="0"/>
        <w:spacing w:line="400" w:lineRule="exact"/>
        <w:jc w:val="center"/>
        <w:rPr>
          <w:rFonts w:ascii="方正小标宋简体" w:hAnsi="方正小标宋简体" w:eastAsia="方正小标宋简体"/>
          <w:color w:val="auto"/>
          <w:sz w:val="44"/>
        </w:rPr>
      </w:pPr>
    </w:p>
    <w:p>
      <w:pPr>
        <w:widowControl w:val="0"/>
        <w:snapToGrid w:val="0"/>
        <w:spacing w:line="700" w:lineRule="exact"/>
        <w:jc w:val="center"/>
        <w:outlineLvl w:val="0"/>
        <w:rPr>
          <w:rFonts w:ascii="Times New Roman Regular" w:hAnsi="Times New Roman Regular" w:eastAsia="方正小标宋简体" w:cs="Times New Roman Regular"/>
          <w:b/>
          <w:sz w:val="44"/>
          <w:szCs w:val="44"/>
        </w:rPr>
      </w:pPr>
      <w:r>
        <w:rPr>
          <w:rFonts w:hint="eastAsia" w:ascii="Times New Roman Regular" w:hAnsi="Times New Roman Regular" w:eastAsia="方正小标宋简体" w:cs="Times New Roman Regular"/>
          <w:b/>
          <w:sz w:val="44"/>
          <w:szCs w:val="44"/>
        </w:rPr>
        <w:t>关于开展</w:t>
      </w:r>
      <w:r>
        <w:rPr>
          <w:rFonts w:ascii="Times New Roman Regular" w:hAnsi="Times New Roman Regular" w:eastAsia="方正小标宋简体" w:cs="Times New Roman Regular"/>
          <w:b/>
          <w:sz w:val="44"/>
          <w:szCs w:val="44"/>
        </w:rPr>
        <w:t>浙江省优秀公益律师</w:t>
      </w:r>
      <w:r>
        <w:rPr>
          <w:rFonts w:hint="eastAsia" w:ascii="Times New Roman Regular" w:hAnsi="Times New Roman Regular" w:eastAsia="方正小标宋简体" w:cs="Times New Roman Regular"/>
          <w:b/>
          <w:sz w:val="44"/>
          <w:szCs w:val="44"/>
        </w:rPr>
        <w:t>、</w:t>
      </w:r>
      <w:r>
        <w:rPr>
          <w:rFonts w:ascii="Times New Roman Regular" w:hAnsi="Times New Roman Regular" w:eastAsia="方正小标宋简体" w:cs="Times New Roman Regular"/>
          <w:b/>
          <w:sz w:val="44"/>
          <w:szCs w:val="44"/>
        </w:rPr>
        <w:t>优秀公益法律服务案例评选</w:t>
      </w:r>
      <w:r>
        <w:rPr>
          <w:rFonts w:hint="eastAsia" w:ascii="Times New Roman Regular" w:hAnsi="Times New Roman Regular" w:eastAsia="方正小标宋简体" w:cs="Times New Roman Regular"/>
          <w:b/>
          <w:sz w:val="44"/>
          <w:szCs w:val="44"/>
        </w:rPr>
        <w:t>的通知</w:t>
      </w:r>
    </w:p>
    <w:p>
      <w:pPr>
        <w:widowControl w:val="0"/>
        <w:snapToGrid w:val="0"/>
        <w:spacing w:line="580" w:lineRule="exact"/>
        <w:rPr>
          <w:rFonts w:ascii="Times New Roman Regular" w:hAnsi="Times New Roman Regular" w:cs="Times New Roman Regular"/>
          <w:szCs w:val="32"/>
        </w:rPr>
      </w:pPr>
    </w:p>
    <w:p>
      <w:pPr>
        <w:keepNext w:val="0"/>
        <w:keepLines w:val="0"/>
        <w:pageBreakBefore w:val="0"/>
        <w:widowControl w:val="0"/>
        <w:kinsoku/>
        <w:wordWrap/>
        <w:overflowPunct/>
        <w:topLinePunct w:val="0"/>
        <w:autoSpaceDE/>
        <w:autoSpaceDN/>
        <w:bidi w:val="0"/>
        <w:snapToGrid w:val="0"/>
        <w:spacing w:line="560" w:lineRule="exact"/>
        <w:rPr>
          <w:rFonts w:ascii="Times New Roman Regular" w:hAnsi="Times New Roman Regular" w:cs="Times New Roman Regular"/>
          <w:szCs w:val="32"/>
        </w:rPr>
      </w:pPr>
      <w:r>
        <w:rPr>
          <w:rFonts w:hint="eastAsia" w:ascii="Times New Roman Regular" w:hAnsi="Times New Roman Regular" w:cs="Times New Roman Regular"/>
          <w:szCs w:val="32"/>
        </w:rPr>
        <w:t>各市律师协会，义乌市律师协会：</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为更好地引导我省律师投身公益、回馈社会，大力弘扬我省律师热心公益的精神，根据</w:t>
      </w:r>
      <w:r>
        <w:rPr>
          <w:rFonts w:hint="eastAsia" w:ascii="仿宋_GB2312" w:hAnsi="仿宋" w:cs="仿宋"/>
          <w:color w:val="auto"/>
          <w:kern w:val="2"/>
          <w:szCs w:val="32"/>
        </w:rPr>
        <w:t>《浙江省律师协会会员表彰奖励办法》的规定，经省律协会长办公会议研究，决定</w:t>
      </w:r>
      <w:r>
        <w:rPr>
          <w:rFonts w:hint="eastAsia" w:ascii="仿宋_GB2312" w:hAnsi="Times New Roman Regular" w:cs="Times New Roman Regular"/>
          <w:szCs w:val="32"/>
        </w:rPr>
        <w:t>在全省开展浙江省优秀公益律师和优秀公益法律服务案例评选活动。现将有关事项通知如下：</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Times New Roman Regular"/>
          <w:szCs w:val="32"/>
        </w:rPr>
      </w:pPr>
      <w:r>
        <w:rPr>
          <w:rFonts w:hint="eastAsia" w:ascii="黑体" w:hAnsi="黑体" w:eastAsia="黑体" w:cs="Times New Roman Regular"/>
          <w:szCs w:val="32"/>
        </w:rPr>
        <w:t>一、</w:t>
      </w:r>
      <w:r>
        <w:rPr>
          <w:rFonts w:hint="eastAsia" w:ascii="黑体" w:hAnsi="黑体" w:eastAsia="黑体" w:cs="Times New Roman Regular"/>
          <w:szCs w:val="32"/>
          <w:lang w:eastAsia="zh-Hans"/>
        </w:rPr>
        <w:t>评选</w:t>
      </w:r>
      <w:r>
        <w:rPr>
          <w:rFonts w:hint="eastAsia" w:ascii="黑体" w:hAnsi="黑体" w:eastAsia="黑体" w:cs="Times New Roman Regular"/>
          <w:szCs w:val="32"/>
        </w:rPr>
        <w:t>原则</w:t>
      </w:r>
    </w:p>
    <w:p>
      <w:pPr>
        <w:keepNext w:val="0"/>
        <w:keepLines w:val="0"/>
        <w:pageBreakBefore w:val="0"/>
        <w:widowControl w:val="0"/>
        <w:kinsoku/>
        <w:wordWrap/>
        <w:overflowPunct/>
        <w:topLinePunct w:val="0"/>
        <w:autoSpaceDE/>
        <w:autoSpaceDN/>
        <w:bidi w:val="0"/>
        <w:spacing w:line="560" w:lineRule="exact"/>
        <w:ind w:firstLine="640" w:firstLineChars="200"/>
        <w:rPr>
          <w:rFonts w:hAnsi="仿宋" w:cs="仿宋"/>
          <w:szCs w:val="32"/>
        </w:rPr>
      </w:pPr>
      <w:r>
        <w:rPr>
          <w:rFonts w:hint="eastAsia" w:hAnsi="仿宋" w:cs="仿宋"/>
          <w:szCs w:val="32"/>
        </w:rPr>
        <w:t>坚持公正、公平、公开的原则，做到程序公正、条件公平、结果公开，接受业内外的监督。</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hAnsi="黑体" w:eastAsia="黑体" w:cs="仿宋"/>
          <w:bCs/>
          <w:color w:val="auto"/>
          <w:kern w:val="2"/>
          <w:szCs w:val="32"/>
        </w:rPr>
      </w:pPr>
      <w:r>
        <w:rPr>
          <w:rFonts w:hint="eastAsia" w:ascii="黑体" w:hAnsi="黑体" w:eastAsia="黑体" w:cs="仿宋"/>
          <w:bCs/>
          <w:color w:val="auto"/>
          <w:kern w:val="2"/>
          <w:szCs w:val="32"/>
        </w:rPr>
        <w:t>二、组织机构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 w:cs="仿宋"/>
          <w:color w:val="auto"/>
          <w:kern w:val="2"/>
          <w:szCs w:val="32"/>
        </w:rPr>
      </w:pPr>
      <w:r>
        <w:rPr>
          <w:rFonts w:hint="eastAsia" w:ascii="仿宋_GB2312" w:hAnsi="仿宋" w:cs="仿宋"/>
          <w:color w:val="auto"/>
          <w:kern w:val="2"/>
          <w:szCs w:val="32"/>
        </w:rPr>
        <w:t>省律协成立评选委员会，负责评选的组织领导和评定工作。</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仿宋" w:cs="仿宋"/>
          <w:color w:val="auto"/>
          <w:kern w:val="2"/>
          <w:szCs w:val="32"/>
        </w:rPr>
        <w:t>评选委员会下设办公室，办公室设在省律协秘书处。</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黑体" w:hAnsi="黑体" w:eastAsia="黑体" w:cs="Times New Roman Regular"/>
          <w:szCs w:val="32"/>
        </w:rPr>
      </w:pPr>
      <w:r>
        <w:rPr>
          <w:rFonts w:hint="eastAsia" w:ascii="黑体" w:hAnsi="黑体" w:eastAsia="黑体" w:cs="Times New Roman Regular"/>
          <w:szCs w:val="32"/>
        </w:rPr>
        <w:t>三、</w:t>
      </w:r>
      <w:r>
        <w:rPr>
          <w:rFonts w:hint="eastAsia" w:ascii="黑体" w:hAnsi="黑体" w:eastAsia="黑体" w:cs="Times New Roman Regular"/>
          <w:szCs w:val="32"/>
          <w:lang w:eastAsia="zh-Hans"/>
        </w:rPr>
        <w:t>评选</w:t>
      </w:r>
      <w:r>
        <w:rPr>
          <w:rFonts w:hint="eastAsia" w:ascii="黑体" w:hAnsi="黑体" w:eastAsia="黑体" w:cs="Times New Roman Regular"/>
          <w:szCs w:val="32"/>
        </w:rPr>
        <w:t>标准</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hint="eastAsia"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（一）优秀公益律师评选标准</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参评</w:t>
      </w:r>
      <w:r>
        <w:rPr>
          <w:rFonts w:hint="eastAsia" w:ascii="仿宋_GB2312" w:hAnsi="Times New Roman Regular" w:cs="Times New Roman Regular"/>
          <w:szCs w:val="32"/>
          <w:lang w:eastAsia="zh-Hans"/>
        </w:rPr>
        <w:t>优秀公益律师</w:t>
      </w:r>
      <w:r>
        <w:rPr>
          <w:rFonts w:hint="eastAsia" w:ascii="仿宋_GB2312" w:hAnsi="Times New Roman Regular" w:cs="Times New Roman Regular"/>
          <w:szCs w:val="32"/>
        </w:rPr>
        <w:t>为在本省注册并在本省律师事务所执业的专职律师。</w:t>
      </w:r>
      <w:r>
        <w:rPr>
          <w:rFonts w:hint="eastAsia" w:ascii="仿宋_GB2312" w:hAnsi="方正仿宋_GBK"/>
          <w:szCs w:val="32"/>
        </w:rPr>
        <w:t>恪守职业道德和执业纪律，三年内未因执业行为受过行政处罚或行业处分（被投诉尚未结案的，不得参评）。具体为：</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1．坚持“两个拥护”，忠于宪法和法律，积极践行习近平法治思想，具有较高的政治素质。</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2．坚持以事实为依据，以法律为准绳，积极维护当事人合法权益，维护法律正确实施，维护社会公平和正义。</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3．积极投身公益法律服务事业，在参与社会管理与建设、“一村（社区）一顾问”、未成年人、农民工、残障人员权益保护、大学生就业创业帮扶、希望工程圆梦行动等扶贫帮困、化解社会矛盾、构建和谐社会方面作出突出贡献的；积极参加浙江法律援助志愿服务行动等司法行政、律师协会倡导的公益法律服务的。</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szCs w:val="32"/>
        </w:rPr>
      </w:pPr>
      <w:r>
        <w:rPr>
          <w:rFonts w:hint="eastAsia" w:ascii="仿宋_GB2312" w:hAnsi="Times New Roman Regular" w:cs="Times New Roman Regular"/>
          <w:szCs w:val="32"/>
        </w:rPr>
        <w:t>4.</w:t>
      </w:r>
      <w:r>
        <w:rPr>
          <w:rFonts w:hint="eastAsia" w:ascii="仿宋_GB2312" w:hAnsi="仿宋"/>
          <w:szCs w:val="32"/>
        </w:rPr>
        <w:t xml:space="preserve"> 律师执业满5年。</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（二）优秀公益法律服务案例评选标准</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参评案例应是律师在参与社会管理与建设、为保护社会弱势群体合法权益提供法律服务、积极化解社会矛盾、构建和谐社会过程中承办的具体案件和法律事务，受到社会好评、媒体关注、具有积极的社会效果和法律效果。</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参评案例可以是诉讼案件，也可以是非诉讼项目，可以由个人独立承办，也可以由专业团队共同承办。</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（三）参加本次评选律师的先进事迹和参评案例为2013年4月以来的案件或项目。</w:t>
      </w:r>
    </w:p>
    <w:p>
      <w:pPr>
        <w:keepNext w:val="0"/>
        <w:keepLines w:val="0"/>
        <w:pageBreakBefore w:val="0"/>
        <w:widowControl w:val="0"/>
        <w:kinsoku/>
        <w:wordWrap/>
        <w:overflowPunct/>
        <w:topLinePunct w:val="0"/>
        <w:autoSpaceDE/>
        <w:autoSpaceDN/>
        <w:bidi w:val="0"/>
        <w:snapToGrid w:val="0"/>
        <w:spacing w:line="560" w:lineRule="exact"/>
        <w:ind w:firstLine="624" w:firstLineChars="200"/>
        <w:rPr>
          <w:rFonts w:ascii="黑体" w:hAnsi="黑体" w:eastAsia="黑体" w:cs="Times New Roman Regular"/>
          <w:spacing w:val="-4"/>
          <w:szCs w:val="32"/>
        </w:rPr>
      </w:pPr>
      <w:r>
        <w:rPr>
          <w:rFonts w:hint="eastAsia" w:ascii="黑体" w:hAnsi="黑体" w:eastAsia="黑体" w:cs="Times New Roman Regular"/>
          <w:spacing w:val="-4"/>
          <w:szCs w:val="32"/>
          <w:lang w:eastAsia="zh-CN"/>
        </w:rPr>
        <w:t>四</w:t>
      </w:r>
      <w:r>
        <w:rPr>
          <w:rFonts w:hint="eastAsia" w:ascii="黑体" w:hAnsi="黑体" w:eastAsia="黑体" w:cs="Times New Roman Regular"/>
          <w:spacing w:val="-4"/>
          <w:szCs w:val="32"/>
        </w:rPr>
        <w:t>、评选程序</w:t>
      </w:r>
    </w:p>
    <w:p>
      <w:pPr>
        <w:keepNext w:val="0"/>
        <w:keepLines w:val="0"/>
        <w:pageBreakBefore w:val="0"/>
        <w:widowControl w:val="0"/>
        <w:kinsoku/>
        <w:wordWrap/>
        <w:overflowPunct/>
        <w:topLinePunct w:val="0"/>
        <w:autoSpaceDE/>
        <w:autoSpaceDN/>
        <w:bidi w:val="0"/>
        <w:snapToGrid w:val="0"/>
        <w:spacing w:line="560" w:lineRule="exact"/>
        <w:ind w:firstLine="624" w:firstLineChars="200"/>
        <w:rPr>
          <w:rFonts w:ascii="仿宋_GB2312" w:hAnsi="Times New Roman Regular" w:cs="Times New Roman Regular"/>
          <w:spacing w:val="-4"/>
          <w:szCs w:val="32"/>
        </w:rPr>
      </w:pPr>
      <w:r>
        <w:rPr>
          <w:rFonts w:hint="eastAsia" w:ascii="仿宋_GB2312" w:hAnsi="Times New Roman Regular" w:cs="Times New Roman Regular"/>
          <w:spacing w:val="-4"/>
          <w:szCs w:val="32"/>
        </w:rPr>
        <w:t>本次评选活动以各市律协为单位，由律师事务所向所在市级律协申报，各市律协在当地司法局的监督、指导下向省律协推荐。具体分以下五个阶段：</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（一）申报</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_GB2312" w:hAnsi="Times New Roman Regular" w:cs="Times New Roman Regular"/>
          <w:spacing w:val="-4"/>
          <w:szCs w:val="32"/>
        </w:rPr>
      </w:pPr>
      <w:r>
        <w:rPr>
          <w:rFonts w:hint="eastAsia" w:ascii="仿宋_GB2312" w:hAnsi="Times New Roman Regular" w:cs="Times New Roman Regular"/>
          <w:szCs w:val="32"/>
        </w:rPr>
        <w:t>各市律协应及时做好评选活动的宣传、组织工作，严格对照评选标准申报推荐，于2021年7月10日前将申报材料报省律协。</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（二）评审</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省律协</w:t>
      </w:r>
      <w:r>
        <w:rPr>
          <w:rFonts w:hint="eastAsia" w:ascii="仿宋_GB2312" w:hAnsi="仿宋" w:cs="仿宋"/>
          <w:color w:val="auto"/>
          <w:kern w:val="2"/>
          <w:szCs w:val="32"/>
        </w:rPr>
        <w:t>评选委员会</w:t>
      </w:r>
      <w:r>
        <w:rPr>
          <w:rFonts w:hint="eastAsia" w:ascii="仿宋_GB2312" w:hAnsi="Times New Roman Regular" w:cs="Times New Roman Regular"/>
          <w:szCs w:val="32"/>
        </w:rPr>
        <w:t>对递交的申报材料进行审查，并向有关部门征求意见，评议产生优秀公益律师候选人、优秀公益法律服务候选案例。</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（三）公示</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省律协将在神州律师网上对优秀公益律师候选人及优秀公益法律服务候选案例进行公示。</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（四）审议</w:t>
      </w:r>
    </w:p>
    <w:p>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公示无异议，将提交省律协常务理事会审议，产生“浙江省优秀公益律师和优秀公益法律服务案例”，并发文公布名单。</w:t>
      </w:r>
    </w:p>
    <w:p>
      <w:pPr>
        <w:keepNext w:val="0"/>
        <w:keepLines w:val="0"/>
        <w:pageBreakBefore w:val="0"/>
        <w:widowControl w:val="0"/>
        <w:kinsoku/>
        <w:wordWrap/>
        <w:overflowPunct/>
        <w:topLinePunct w:val="0"/>
        <w:autoSpaceDE/>
        <w:autoSpaceDN/>
        <w:bidi w:val="0"/>
        <w:snapToGrid w:val="0"/>
        <w:spacing w:line="560" w:lineRule="exact"/>
        <w:ind w:firstLine="643" w:firstLineChars="200"/>
        <w:rPr>
          <w:rFonts w:ascii="楷体_GB2312" w:hAnsi="Times New Roman Regular" w:eastAsia="楷体_GB2312" w:cs="Times New Roman Regular"/>
          <w:b/>
          <w:szCs w:val="32"/>
        </w:rPr>
      </w:pPr>
      <w:r>
        <w:rPr>
          <w:rFonts w:hint="eastAsia" w:ascii="楷体_GB2312" w:hAnsi="Times New Roman Regular" w:eastAsia="楷体_GB2312" w:cs="Times New Roman Regular"/>
          <w:b/>
          <w:szCs w:val="32"/>
        </w:rPr>
        <w:t>（五）表彰</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结合省律协</w:t>
      </w:r>
      <w:r>
        <w:rPr>
          <w:rFonts w:hint="eastAsia" w:ascii="仿宋_GB2312" w:hAnsi="Times New Roman Regular" w:cs="Times New Roman Regular"/>
          <w:szCs w:val="32"/>
          <w:lang w:eastAsia="zh-Hans"/>
        </w:rPr>
        <w:t>相关活动</w:t>
      </w:r>
      <w:r>
        <w:rPr>
          <w:rFonts w:hint="eastAsia" w:ascii="仿宋_GB2312" w:hAnsi="Times New Roman Regular" w:cs="Times New Roman Regular"/>
          <w:szCs w:val="32"/>
        </w:rPr>
        <w:t>进行表彰。</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hAnsi="黑体" w:eastAsia="黑体" w:cs="Times New Roman Regular"/>
          <w:szCs w:val="32"/>
        </w:rPr>
      </w:pPr>
      <w:r>
        <w:rPr>
          <w:rFonts w:hint="eastAsia" w:ascii="黑体" w:hAnsi="黑体" w:eastAsia="黑体" w:cs="Times New Roman Regular"/>
          <w:szCs w:val="32"/>
          <w:lang w:eastAsia="zh-CN"/>
        </w:rPr>
        <w:t>五</w:t>
      </w:r>
      <w:r>
        <w:rPr>
          <w:rFonts w:hint="eastAsia" w:ascii="黑体" w:hAnsi="黑体" w:eastAsia="黑体" w:cs="Times New Roman Regular"/>
          <w:szCs w:val="32"/>
        </w:rPr>
        <w:t>、名额分配</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szCs w:val="32"/>
        </w:rPr>
      </w:pPr>
      <w:r>
        <w:rPr>
          <w:rFonts w:hint="eastAsia" w:ascii="仿宋_GB2312"/>
          <w:szCs w:val="32"/>
        </w:rPr>
        <w:t>优秀公益律师和优秀公益法律服务案例一般不得重复申报，优秀公益律师申报名额40名，优秀公益法律服务案例申报名额27例，由各市律协推荐产生。省律协将从中择优评选不少于30名优秀公益律师和20例优秀公益法律服务案例。具体名额分配表详见附件3。</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2013年至2020年参加</w:t>
      </w:r>
      <w:r>
        <w:rPr>
          <w:rFonts w:hint="eastAsia" w:hAnsi="Times New Roman Regular" w:cs="Times New Roman Regular"/>
        </w:rPr>
        <w:t>“1+1”中国法律援助志愿者行动</w:t>
      </w:r>
      <w:r>
        <w:rPr>
          <w:rFonts w:hint="eastAsia" w:ascii="仿宋_GB2312" w:hAnsi="Times New Roman Regular" w:cs="Times New Roman Regular"/>
          <w:szCs w:val="32"/>
        </w:rPr>
        <w:t>、“援藏律师服务团”服务满一年，仍在本省执业的律师（具体名单见附件4），参照上一届的评选模式，直接认定为浙江省优秀公益律师，且不占用各市律协推荐名额。</w:t>
      </w:r>
    </w:p>
    <w:p>
      <w:pPr>
        <w:keepNext w:val="0"/>
        <w:keepLines w:val="0"/>
        <w:pageBreakBefore w:val="0"/>
        <w:widowControl w:val="0"/>
        <w:kinsoku/>
        <w:wordWrap/>
        <w:overflowPunct/>
        <w:topLinePunct w:val="0"/>
        <w:autoSpaceDE/>
        <w:autoSpaceDN/>
        <w:bidi w:val="0"/>
        <w:spacing w:line="560" w:lineRule="exact"/>
        <w:ind w:firstLine="640" w:firstLineChars="200"/>
        <w:rPr>
          <w:rFonts w:hAnsi="Times New Roman Regular" w:cs="Times New Roman Regular"/>
        </w:rPr>
      </w:pPr>
      <w:r>
        <w:rPr>
          <w:rFonts w:hint="eastAsia" w:ascii="仿宋_GB2312" w:hAnsi="Times New Roman Regular" w:cs="Times New Roman Regular"/>
          <w:szCs w:val="32"/>
        </w:rPr>
        <w:t>2013年至2020年曾参加</w:t>
      </w:r>
      <w:r>
        <w:rPr>
          <w:rFonts w:hint="eastAsia" w:hAnsi="Times New Roman Regular" w:cs="Times New Roman Regular"/>
        </w:rPr>
        <w:t>“1+1”中国法律援助志愿者行动，但评选文件印发时已转外省执业的律师，不再认定为浙江省优秀公益律师。</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Times New Roman Regular" w:cs="Times New Roman Regular"/>
          <w:szCs w:val="32"/>
        </w:rPr>
      </w:pPr>
      <w:r>
        <w:rPr>
          <w:rFonts w:hint="eastAsia" w:ascii="仿宋_GB2312" w:hAnsi="Times New Roman Regular" w:cs="Times New Roman Regular"/>
          <w:szCs w:val="32"/>
        </w:rPr>
        <w:t>对于参加2017年“1+1”中国法律援助志愿者行动，因公殉职的法律援助志愿律师毛维林，追认其为浙江省优秀公益律师。</w:t>
      </w:r>
    </w:p>
    <w:p>
      <w:pPr>
        <w:keepNext w:val="0"/>
        <w:keepLines w:val="0"/>
        <w:pageBreakBefore w:val="0"/>
        <w:kinsoku/>
        <w:wordWrap/>
        <w:overflowPunct/>
        <w:topLinePunct w:val="0"/>
        <w:autoSpaceDE/>
        <w:autoSpaceDN/>
        <w:bidi w:val="0"/>
        <w:spacing w:line="560" w:lineRule="exact"/>
        <w:ind w:firstLine="640" w:firstLineChars="200"/>
        <w:rPr>
          <w:rFonts w:ascii="黑体" w:hAnsi="方正仿宋_GBK" w:eastAsia="黑体"/>
          <w:szCs w:val="32"/>
        </w:rPr>
      </w:pPr>
      <w:r>
        <w:rPr>
          <w:rFonts w:hint="eastAsia" w:ascii="黑体" w:hAnsi="方正仿宋_GBK" w:eastAsia="黑体"/>
          <w:szCs w:val="32"/>
          <w:lang w:eastAsia="zh-CN"/>
        </w:rPr>
        <w:t>六</w:t>
      </w:r>
      <w:r>
        <w:rPr>
          <w:rFonts w:hint="eastAsia" w:ascii="黑体" w:hAnsi="方正仿宋_GBK" w:eastAsia="黑体"/>
          <w:szCs w:val="32"/>
        </w:rPr>
        <w:t>、评选要求</w:t>
      </w:r>
    </w:p>
    <w:p>
      <w:pPr>
        <w:keepNext w:val="0"/>
        <w:keepLines w:val="0"/>
        <w:pageBreakBefore w:val="0"/>
        <w:kinsoku/>
        <w:wordWrap/>
        <w:overflowPunct/>
        <w:topLinePunct w:val="0"/>
        <w:autoSpaceDE/>
        <w:autoSpaceDN/>
        <w:bidi w:val="0"/>
        <w:snapToGrid w:val="0"/>
        <w:spacing w:line="560" w:lineRule="exact"/>
        <w:ind w:firstLine="640" w:firstLineChars="200"/>
        <w:rPr>
          <w:rFonts w:ascii="楷体_GB2312" w:eastAsia="楷体_GB2312"/>
          <w:szCs w:val="32"/>
        </w:rPr>
      </w:pPr>
      <w:r>
        <w:rPr>
          <w:rFonts w:hint="eastAsia" w:ascii="楷体_GB2312" w:eastAsia="楷体_GB2312"/>
          <w:szCs w:val="32"/>
        </w:rPr>
        <w:t>（一）参评律师及案例在评选过程中弄虚作假，采取不正当手段的，经核实后，取消参评资格，并向全省律师行业通报。</w:t>
      </w:r>
    </w:p>
    <w:p>
      <w:pPr>
        <w:keepNext w:val="0"/>
        <w:keepLines w:val="0"/>
        <w:pageBreakBefore w:val="0"/>
        <w:kinsoku/>
        <w:wordWrap/>
        <w:overflowPunct/>
        <w:topLinePunct w:val="0"/>
        <w:autoSpaceDE/>
        <w:autoSpaceDN/>
        <w:bidi w:val="0"/>
        <w:snapToGrid w:val="0"/>
        <w:spacing w:line="560" w:lineRule="exact"/>
        <w:ind w:firstLine="640" w:firstLineChars="200"/>
        <w:rPr>
          <w:rFonts w:ascii="楷体_GB2312" w:eastAsia="楷体_GB2312"/>
          <w:szCs w:val="32"/>
        </w:rPr>
      </w:pPr>
      <w:r>
        <w:rPr>
          <w:rFonts w:hint="eastAsia" w:ascii="楷体_GB2312" w:eastAsia="楷体_GB2312"/>
          <w:szCs w:val="32"/>
        </w:rPr>
        <w:t>（二）参评律师或参评案例的承办律师不担任此次评选活动评委。</w:t>
      </w:r>
    </w:p>
    <w:p>
      <w:pPr>
        <w:keepNext w:val="0"/>
        <w:keepLines w:val="0"/>
        <w:pageBreakBefore w:val="0"/>
        <w:kinsoku/>
        <w:wordWrap/>
        <w:overflowPunct/>
        <w:topLinePunct w:val="0"/>
        <w:autoSpaceDE/>
        <w:autoSpaceDN/>
        <w:bidi w:val="0"/>
        <w:snapToGrid w:val="0"/>
        <w:spacing w:line="560" w:lineRule="exact"/>
        <w:ind w:firstLine="640" w:firstLineChars="200"/>
        <w:rPr>
          <w:rFonts w:ascii="楷体_GB2312" w:eastAsia="楷体_GB2312"/>
          <w:szCs w:val="32"/>
        </w:rPr>
      </w:pPr>
      <w:r>
        <w:rPr>
          <w:rFonts w:hint="eastAsia" w:ascii="楷体_GB2312" w:eastAsia="楷体_GB2312"/>
          <w:szCs w:val="32"/>
        </w:rPr>
        <w:t>（三）参评律师须提供如下材料：</w:t>
      </w:r>
    </w:p>
    <w:p>
      <w:pPr>
        <w:keepNext w:val="0"/>
        <w:keepLines w:val="0"/>
        <w:pageBreakBefore w:val="0"/>
        <w:kinsoku/>
        <w:wordWrap/>
        <w:overflowPunct/>
        <w:topLinePunct w:val="0"/>
        <w:autoSpaceDE/>
        <w:autoSpaceDN/>
        <w:bidi w:val="0"/>
        <w:spacing w:line="560" w:lineRule="exact"/>
        <w:ind w:firstLine="640" w:firstLineChars="200"/>
        <w:rPr>
          <w:rFonts w:ascii="仿宋_GB2312" w:hAnsi="华文中宋"/>
          <w:szCs w:val="32"/>
        </w:rPr>
      </w:pPr>
      <w:r>
        <w:rPr>
          <w:rFonts w:hint="eastAsia" w:ascii="仿宋_GB2312" w:hAnsi="华文中宋"/>
          <w:szCs w:val="32"/>
        </w:rPr>
        <w:t>1.浙江省优秀公益律师推荐表一份</w:t>
      </w:r>
      <w:r>
        <w:rPr>
          <w:rFonts w:hint="eastAsia" w:ascii="仿宋_GB2312" w:hAnsi="方正仿宋_GBK"/>
          <w:szCs w:val="32"/>
        </w:rPr>
        <w:t>；</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2.本人执业证书、身份证复印件一份；</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3.如获市级以上（含市级）荣誉称号的,须提供获奖证书、表彰证明文件复印件；</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4.从事公益活动或承办案件的文件材料等（复印件）；</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5.其他需要递交的文件材料。</w:t>
      </w:r>
    </w:p>
    <w:p>
      <w:pPr>
        <w:keepNext w:val="0"/>
        <w:keepLines w:val="0"/>
        <w:pageBreakBefore w:val="0"/>
        <w:kinsoku/>
        <w:wordWrap/>
        <w:overflowPunct/>
        <w:topLinePunct w:val="0"/>
        <w:autoSpaceDE/>
        <w:autoSpaceDN/>
        <w:bidi w:val="0"/>
        <w:snapToGrid w:val="0"/>
        <w:spacing w:line="560" w:lineRule="exact"/>
        <w:ind w:firstLine="640" w:firstLineChars="200"/>
        <w:rPr>
          <w:rFonts w:ascii="楷体_GB2312" w:eastAsia="楷体_GB2312"/>
          <w:szCs w:val="32"/>
        </w:rPr>
      </w:pPr>
      <w:r>
        <w:rPr>
          <w:rFonts w:hint="eastAsia" w:ascii="楷体_GB2312" w:eastAsia="楷体_GB2312"/>
          <w:szCs w:val="32"/>
        </w:rPr>
        <w:t>（四）参评案例须提供如下材料：</w:t>
      </w:r>
    </w:p>
    <w:p>
      <w:pPr>
        <w:keepNext w:val="0"/>
        <w:keepLines w:val="0"/>
        <w:pageBreakBefore w:val="0"/>
        <w:kinsoku/>
        <w:wordWrap/>
        <w:overflowPunct/>
        <w:topLinePunct w:val="0"/>
        <w:autoSpaceDE/>
        <w:autoSpaceDN/>
        <w:bidi w:val="0"/>
        <w:spacing w:line="560" w:lineRule="exact"/>
        <w:ind w:firstLine="640" w:firstLineChars="200"/>
        <w:rPr>
          <w:rFonts w:ascii="仿宋_GB2312" w:hAnsi="华文中宋"/>
          <w:szCs w:val="32"/>
        </w:rPr>
      </w:pPr>
      <w:r>
        <w:rPr>
          <w:rFonts w:hint="eastAsia" w:ascii="仿宋_GB2312" w:hAnsi="华文中宋"/>
          <w:szCs w:val="32"/>
        </w:rPr>
        <w:t>1.浙江省优秀公益法律服务案例推荐表一份；</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华文中宋"/>
          <w:szCs w:val="32"/>
        </w:rPr>
        <w:t>2.</w:t>
      </w:r>
      <w:r>
        <w:rPr>
          <w:rFonts w:hint="eastAsia" w:ascii="仿宋_GB2312" w:hAnsi="方正仿宋_GBK"/>
          <w:szCs w:val="32"/>
        </w:rPr>
        <w:t>案件具体承办律师或团队负责人执业证书、身份证复印件一份；</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3.如获市级以上（含市级）荣誉称号的,须提供获奖证书、表彰证明文件复印件；</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4.其他需要递交的文件材料。</w:t>
      </w:r>
    </w:p>
    <w:p>
      <w:pPr>
        <w:keepNext w:val="0"/>
        <w:keepLines w:val="0"/>
        <w:pageBreakBefore w:val="0"/>
        <w:kinsoku/>
        <w:wordWrap/>
        <w:overflowPunct/>
        <w:topLinePunct w:val="0"/>
        <w:autoSpaceDE/>
        <w:autoSpaceDN/>
        <w:bidi w:val="0"/>
        <w:snapToGrid w:val="0"/>
        <w:spacing w:line="560" w:lineRule="exact"/>
        <w:ind w:firstLine="640" w:firstLineChars="200"/>
        <w:rPr>
          <w:rFonts w:ascii="楷体_GB2312" w:eastAsia="楷体_GB2312"/>
          <w:szCs w:val="32"/>
        </w:rPr>
      </w:pPr>
      <w:r>
        <w:rPr>
          <w:rFonts w:hint="eastAsia" w:ascii="楷体_GB2312" w:eastAsia="楷体_GB2312"/>
          <w:szCs w:val="32"/>
        </w:rPr>
        <w:t>（五）提交文件材料的要求</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所有文件材料以A4纸规格按序装订，同时要有封面及目录。申报材料请投递至省律协会员部；推荐表和先进事迹材料需同时提交电子版。材料递交截止日期为2021年7月10日，以邮戳为准，逾期不再接收。</w:t>
      </w:r>
    </w:p>
    <w:p>
      <w:pPr>
        <w:keepNext w:val="0"/>
        <w:keepLines w:val="0"/>
        <w:pageBreakBefore w:val="0"/>
        <w:kinsoku/>
        <w:wordWrap/>
        <w:overflowPunct/>
        <w:topLinePunct w:val="0"/>
        <w:autoSpaceDE/>
        <w:autoSpaceDN/>
        <w:bidi w:val="0"/>
        <w:spacing w:line="560" w:lineRule="exact"/>
        <w:ind w:firstLine="640" w:firstLineChars="200"/>
        <w:rPr>
          <w:rFonts w:ascii="黑体" w:hAnsi="方正仿宋_GBK" w:eastAsia="黑体"/>
          <w:szCs w:val="32"/>
        </w:rPr>
      </w:pPr>
      <w:r>
        <w:rPr>
          <w:rFonts w:hint="eastAsia" w:ascii="黑体" w:hAnsi="方正仿宋_GBK" w:eastAsia="黑体"/>
          <w:szCs w:val="32"/>
          <w:lang w:eastAsia="zh-CN"/>
        </w:rPr>
        <w:t>七</w:t>
      </w:r>
      <w:bookmarkStart w:id="1" w:name="_GoBack"/>
      <w:bookmarkEnd w:id="1"/>
      <w:r>
        <w:rPr>
          <w:rFonts w:hint="eastAsia" w:ascii="黑体" w:hAnsi="方正仿宋_GBK" w:eastAsia="黑体"/>
          <w:szCs w:val="32"/>
        </w:rPr>
        <w:t>、联系人和联系方式</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联 系 人：省律协会员部  朱良珍  肖  坚</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联系地址：杭州市天目山路238号华鸿大厦A座12楼</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邮政编码：310013</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联系电话：0571-88859539</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传    真：0571-87755608</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电子邮箱：zjslsxhhyb@163.com</w:t>
      </w: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p>
    <w:p>
      <w:pPr>
        <w:keepNext w:val="0"/>
        <w:keepLines w:val="0"/>
        <w:pageBreakBefore w:val="0"/>
        <w:kinsoku/>
        <w:wordWrap/>
        <w:overflowPunct/>
        <w:topLinePunct w:val="0"/>
        <w:autoSpaceDE/>
        <w:autoSpaceDN/>
        <w:bidi w:val="0"/>
        <w:spacing w:line="560" w:lineRule="exact"/>
        <w:ind w:firstLine="640" w:firstLineChars="200"/>
        <w:rPr>
          <w:rFonts w:ascii="仿宋_GB2312" w:hAnsi="方正仿宋_GBK"/>
          <w:szCs w:val="32"/>
        </w:rPr>
      </w:pPr>
      <w:r>
        <w:rPr>
          <w:rFonts w:hint="eastAsia" w:ascii="仿宋_GB2312" w:hAnsi="方正仿宋_GBK"/>
          <w:szCs w:val="32"/>
        </w:rPr>
        <w:t>附件：1.浙江省优秀公益律师推荐表</w:t>
      </w:r>
    </w:p>
    <w:p>
      <w:pPr>
        <w:keepNext w:val="0"/>
        <w:keepLines w:val="0"/>
        <w:pageBreakBefore w:val="0"/>
        <w:kinsoku/>
        <w:wordWrap/>
        <w:overflowPunct/>
        <w:topLinePunct w:val="0"/>
        <w:autoSpaceDE/>
        <w:autoSpaceDN/>
        <w:bidi w:val="0"/>
        <w:spacing w:line="560" w:lineRule="exact"/>
        <w:ind w:firstLine="1600" w:firstLineChars="500"/>
        <w:rPr>
          <w:rFonts w:ascii="仿宋_GB2312" w:hAnsi="方正仿宋_GBK"/>
          <w:szCs w:val="32"/>
        </w:rPr>
      </w:pPr>
      <w:r>
        <w:rPr>
          <w:rFonts w:hint="eastAsia" w:ascii="仿宋_GB2312" w:hAnsi="方正仿宋_GBK"/>
          <w:szCs w:val="32"/>
        </w:rPr>
        <w:t>2.浙江省优秀公益法律服务案例推荐表</w:t>
      </w:r>
    </w:p>
    <w:p>
      <w:pPr>
        <w:keepNext w:val="0"/>
        <w:keepLines w:val="0"/>
        <w:pageBreakBefore w:val="0"/>
        <w:tabs>
          <w:tab w:val="left" w:pos="1620"/>
          <w:tab w:val="left" w:pos="2160"/>
        </w:tabs>
        <w:kinsoku/>
        <w:wordWrap/>
        <w:overflowPunct/>
        <w:topLinePunct w:val="0"/>
        <w:autoSpaceDE/>
        <w:autoSpaceDN/>
        <w:bidi w:val="0"/>
        <w:spacing w:line="560" w:lineRule="exact"/>
        <w:ind w:left="640" w:leftChars="200" w:firstLine="960" w:firstLineChars="300"/>
        <w:rPr>
          <w:rFonts w:ascii="仿宋_GB2312" w:hAnsi="方正仿宋_GBK"/>
          <w:szCs w:val="32"/>
        </w:rPr>
      </w:pPr>
      <w:r>
        <w:rPr>
          <w:rFonts w:hint="eastAsia" w:ascii="仿宋_GB2312" w:hAnsi="方正仿宋_GBK"/>
          <w:szCs w:val="32"/>
        </w:rPr>
        <w:t>3.各市律协优秀公益律师、优秀公益法律服务案例申报名额分配表</w:t>
      </w:r>
    </w:p>
    <w:p>
      <w:pPr>
        <w:keepNext w:val="0"/>
        <w:keepLines w:val="0"/>
        <w:pageBreakBefore w:val="0"/>
        <w:widowControl/>
        <w:tabs>
          <w:tab w:val="left" w:pos="1620"/>
          <w:tab w:val="left" w:pos="2160"/>
        </w:tabs>
        <w:kinsoku/>
        <w:wordWrap/>
        <w:overflowPunct/>
        <w:topLinePunct w:val="0"/>
        <w:autoSpaceDE/>
        <w:autoSpaceDN/>
        <w:bidi w:val="0"/>
        <w:adjustRightInd/>
        <w:snapToGrid/>
        <w:spacing w:after="312" w:afterLines="50" w:line="560" w:lineRule="exact"/>
        <w:ind w:left="640" w:leftChars="200" w:firstLine="960" w:firstLineChars="300"/>
        <w:textAlignment w:val="baseline"/>
        <w:rPr>
          <w:rFonts w:ascii="仿宋_GB2312" w:hAnsi="方正仿宋_GBK"/>
          <w:szCs w:val="32"/>
        </w:rPr>
      </w:pPr>
      <w:r>
        <w:rPr>
          <w:rFonts w:hint="eastAsia" w:ascii="仿宋_GB2312" w:hAnsi="方正仿宋_GBK"/>
          <w:szCs w:val="32"/>
        </w:rPr>
        <w:t>4.</w:t>
      </w:r>
      <w:r>
        <w:rPr>
          <w:rFonts w:hint="eastAsia" w:ascii="仿宋_GB2312" w:hAnsi="Times New Roman Regular" w:cs="Times New Roman Regular"/>
          <w:szCs w:val="32"/>
        </w:rPr>
        <w:t>2013年至2020年参加</w:t>
      </w:r>
      <w:r>
        <w:rPr>
          <w:rFonts w:hint="eastAsia" w:ascii="仿宋_GB2312"/>
          <w:spacing w:val="-20"/>
          <w:szCs w:val="32"/>
        </w:rPr>
        <w:t>“1+1”中国法律援助志愿者行动</w:t>
      </w:r>
      <w:r>
        <w:rPr>
          <w:rFonts w:hint="eastAsia" w:ascii="仿宋_GB2312" w:hAnsi="Times New Roman Regular" w:cs="Times New Roman Regular"/>
          <w:szCs w:val="32"/>
        </w:rPr>
        <w:t>、“援藏律师服务团”服务满一年律师名单</w:t>
      </w:r>
    </w:p>
    <w:p>
      <w:pPr>
        <w:keepNext w:val="0"/>
        <w:keepLines w:val="0"/>
        <w:pageBreakBefore w:val="0"/>
        <w:widowControl/>
        <w:kinsoku/>
        <w:wordWrap/>
        <w:overflowPunct/>
        <w:topLinePunct w:val="0"/>
        <w:autoSpaceDE/>
        <w:autoSpaceDN/>
        <w:bidi w:val="0"/>
        <w:adjustRightInd/>
        <w:snapToGrid/>
        <w:spacing w:before="930" w:beforeLines="150" w:line="560" w:lineRule="exact"/>
        <w:ind w:right="28" w:firstLine="5280" w:firstLineChars="1650"/>
        <w:textAlignment w:val="baseline"/>
        <w:rPr>
          <w:rFonts w:hint="eastAsia" w:ascii="仿宋_GB2312"/>
          <w:szCs w:val="32"/>
        </w:rPr>
      </w:pPr>
    </w:p>
    <w:p>
      <w:pPr>
        <w:keepNext w:val="0"/>
        <w:keepLines w:val="0"/>
        <w:pageBreakBefore w:val="0"/>
        <w:widowControl/>
        <w:kinsoku/>
        <w:wordWrap/>
        <w:overflowPunct/>
        <w:topLinePunct w:val="0"/>
        <w:autoSpaceDE/>
        <w:autoSpaceDN/>
        <w:bidi w:val="0"/>
        <w:adjustRightInd/>
        <w:snapToGrid/>
        <w:spacing w:before="930" w:beforeLines="150" w:line="560" w:lineRule="exact"/>
        <w:ind w:right="28" w:firstLine="5280" w:firstLineChars="1650"/>
        <w:textAlignment w:val="baseline"/>
        <w:rPr>
          <w:rFonts w:ascii="仿宋_GB2312"/>
          <w:szCs w:val="32"/>
        </w:rPr>
      </w:pPr>
      <w:r>
        <w:rPr>
          <w:rFonts w:hint="eastAsia" w:ascii="仿宋_GB2312"/>
          <w:szCs w:val="32"/>
        </w:rPr>
        <w:t>浙江省律师协会</w:t>
      </w:r>
    </w:p>
    <w:p>
      <w:pPr>
        <w:keepNext w:val="0"/>
        <w:keepLines w:val="0"/>
        <w:pageBreakBefore w:val="0"/>
        <w:kinsoku/>
        <w:wordWrap/>
        <w:overflowPunct/>
        <w:topLinePunct w:val="0"/>
        <w:autoSpaceDE/>
        <w:autoSpaceDN/>
        <w:bidi w:val="0"/>
        <w:spacing w:line="560" w:lineRule="exact"/>
        <w:ind w:right="26" w:firstLine="5280" w:firstLineChars="1650"/>
        <w:rPr>
          <w:rFonts w:ascii="仿宋_GB2312"/>
          <w:szCs w:val="32"/>
        </w:rPr>
      </w:pPr>
      <w:r>
        <w:rPr>
          <w:rFonts w:hint="eastAsia" w:ascii="仿宋_GB2312"/>
          <w:szCs w:val="32"/>
        </w:rPr>
        <w:t>2021年6月4日</w:t>
      </w:r>
    </w:p>
    <w:p>
      <w:pPr>
        <w:ind w:right="561"/>
        <w:rPr>
          <w:rFonts w:ascii="黑体" w:hAnsi="黑体" w:eastAsia="黑体"/>
          <w:szCs w:val="32"/>
        </w:rPr>
      </w:pPr>
      <w:r>
        <w:rPr>
          <w:rFonts w:hint="eastAsia" w:ascii="黑体" w:hAnsi="黑体" w:eastAsia="黑体"/>
          <w:szCs w:val="32"/>
        </w:rPr>
        <w:t>附件1</w:t>
      </w:r>
    </w:p>
    <w:p>
      <w:pPr>
        <w:spacing w:after="120" w:afterLines="50"/>
        <w:ind w:left="-384" w:leftChars="-120"/>
        <w:jc w:val="center"/>
        <w:rPr>
          <w:rFonts w:ascii="方正小标宋简体" w:eastAsia="方正小标宋简体"/>
          <w:sz w:val="44"/>
          <w:szCs w:val="44"/>
        </w:rPr>
      </w:pPr>
      <w:r>
        <w:rPr>
          <w:rFonts w:hint="eastAsia" w:ascii="方正小标宋简体" w:hAnsi="华文中宋" w:eastAsia="方正小标宋简体"/>
          <w:b/>
          <w:sz w:val="44"/>
          <w:szCs w:val="44"/>
        </w:rPr>
        <w:t>浙江省优秀公益律师推荐表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941"/>
        <w:gridCol w:w="679"/>
        <w:gridCol w:w="876"/>
        <w:gridCol w:w="1685"/>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2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  名</w:t>
            </w:r>
          </w:p>
        </w:tc>
        <w:tc>
          <w:tcPr>
            <w:tcW w:w="1620" w:type="dxa"/>
            <w:vAlign w:val="center"/>
          </w:tcPr>
          <w:p>
            <w:pPr>
              <w:spacing w:line="400" w:lineRule="exact"/>
              <w:jc w:val="center"/>
              <w:rPr>
                <w:rFonts w:ascii="仿宋" w:hAnsi="仿宋" w:eastAsia="仿宋"/>
                <w:sz w:val="28"/>
                <w:szCs w:val="28"/>
              </w:rPr>
            </w:pPr>
          </w:p>
        </w:tc>
        <w:tc>
          <w:tcPr>
            <w:tcW w:w="941"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679" w:type="dxa"/>
            <w:vAlign w:val="center"/>
          </w:tcPr>
          <w:p>
            <w:pPr>
              <w:spacing w:line="400" w:lineRule="exact"/>
              <w:jc w:val="center"/>
              <w:rPr>
                <w:rFonts w:ascii="仿宋" w:hAnsi="仿宋" w:eastAsia="仿宋"/>
                <w:sz w:val="28"/>
                <w:szCs w:val="28"/>
              </w:rPr>
            </w:pPr>
          </w:p>
        </w:tc>
        <w:tc>
          <w:tcPr>
            <w:tcW w:w="87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执业</w:t>
            </w:r>
          </w:p>
          <w:p>
            <w:pPr>
              <w:spacing w:line="400" w:lineRule="exact"/>
              <w:jc w:val="center"/>
              <w:rPr>
                <w:rFonts w:ascii="仿宋" w:hAnsi="仿宋" w:eastAsia="仿宋"/>
                <w:sz w:val="28"/>
                <w:szCs w:val="28"/>
              </w:rPr>
            </w:pPr>
            <w:r>
              <w:rPr>
                <w:rFonts w:hint="eastAsia" w:ascii="仿宋" w:hAnsi="仿宋" w:eastAsia="仿宋"/>
                <w:sz w:val="28"/>
                <w:szCs w:val="28"/>
              </w:rPr>
              <w:t>年限</w:t>
            </w:r>
          </w:p>
        </w:tc>
        <w:tc>
          <w:tcPr>
            <w:tcW w:w="1685" w:type="dxa"/>
            <w:vAlign w:val="center"/>
          </w:tcPr>
          <w:p>
            <w:pPr>
              <w:spacing w:line="400" w:lineRule="exact"/>
              <w:jc w:val="center"/>
              <w:rPr>
                <w:rFonts w:ascii="仿宋" w:hAnsi="仿宋" w:eastAsia="仿宋"/>
                <w:sz w:val="28"/>
                <w:szCs w:val="28"/>
              </w:rPr>
            </w:pPr>
          </w:p>
        </w:tc>
        <w:tc>
          <w:tcPr>
            <w:tcW w:w="1735" w:type="dxa"/>
            <w:vMerge w:val="restart"/>
            <w:vAlign w:val="center"/>
          </w:tcPr>
          <w:p>
            <w:pPr>
              <w:spacing w:line="420" w:lineRule="exact"/>
              <w:jc w:val="center"/>
              <w:rPr>
                <w:rFonts w:ascii="仿宋" w:hAnsi="仿宋" w:eastAsia="仿宋"/>
                <w:sz w:val="28"/>
                <w:szCs w:val="28"/>
              </w:rPr>
            </w:pPr>
            <w:r>
              <w:rPr>
                <w:rFonts w:hint="eastAsia" w:ascii="仿宋" w:hAnsi="仿宋" w:eastAsia="仿宋"/>
                <w:sz w:val="28"/>
                <w:szCs w:val="28"/>
              </w:rPr>
              <w:t>贴</w:t>
            </w:r>
          </w:p>
          <w:p>
            <w:pPr>
              <w:spacing w:line="420" w:lineRule="exact"/>
              <w:jc w:val="center"/>
              <w:rPr>
                <w:rFonts w:ascii="仿宋" w:hAnsi="仿宋" w:eastAsia="仿宋"/>
                <w:sz w:val="28"/>
                <w:szCs w:val="28"/>
              </w:rPr>
            </w:pPr>
            <w:r>
              <w:rPr>
                <w:rFonts w:hint="eastAsia" w:ascii="仿宋" w:hAnsi="仿宋" w:eastAsia="仿宋"/>
                <w:sz w:val="28"/>
                <w:szCs w:val="28"/>
              </w:rPr>
              <w:t>照</w:t>
            </w:r>
          </w:p>
          <w:p>
            <w:pPr>
              <w:spacing w:line="420" w:lineRule="exact"/>
              <w:jc w:val="center"/>
              <w:rPr>
                <w:rFonts w:ascii="仿宋" w:hAnsi="仿宋" w:eastAsia="仿宋"/>
                <w:sz w:val="28"/>
                <w:szCs w:val="28"/>
              </w:rPr>
            </w:pPr>
            <w:r>
              <w:rPr>
                <w:rFonts w:hint="eastAsia" w:ascii="仿宋" w:hAnsi="仿宋" w:eastAsia="仿宋"/>
                <w:sz w:val="28"/>
                <w:szCs w:val="28"/>
              </w:rPr>
              <w:t>片</w:t>
            </w:r>
          </w:p>
          <w:p>
            <w:pPr>
              <w:spacing w:line="420" w:lineRule="exact"/>
              <w:jc w:val="center"/>
              <w:rPr>
                <w:rFonts w:ascii="仿宋" w:hAnsi="仿宋" w:eastAsia="仿宋"/>
                <w:sz w:val="28"/>
                <w:szCs w:val="28"/>
              </w:rPr>
            </w:pPr>
            <w:r>
              <w:rPr>
                <w:rFonts w:hint="eastAsia" w:ascii="仿宋" w:hAnsi="仿宋" w:eastAsia="仿宋"/>
                <w:sz w:val="28"/>
                <w:szCs w:val="2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2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执业证</w:t>
            </w:r>
          </w:p>
          <w:p>
            <w:pPr>
              <w:spacing w:line="400" w:lineRule="exact"/>
              <w:jc w:val="center"/>
              <w:rPr>
                <w:rFonts w:ascii="仿宋" w:hAnsi="仿宋" w:eastAsia="仿宋"/>
                <w:sz w:val="28"/>
                <w:szCs w:val="28"/>
              </w:rPr>
            </w:pPr>
            <w:r>
              <w:rPr>
                <w:rFonts w:hint="eastAsia" w:ascii="仿宋" w:hAnsi="仿宋" w:eastAsia="仿宋"/>
                <w:sz w:val="28"/>
                <w:szCs w:val="28"/>
              </w:rPr>
              <w:t>号  码</w:t>
            </w:r>
          </w:p>
        </w:tc>
        <w:tc>
          <w:tcPr>
            <w:tcW w:w="3240" w:type="dxa"/>
            <w:gridSpan w:val="3"/>
            <w:vAlign w:val="center"/>
          </w:tcPr>
          <w:p>
            <w:pPr>
              <w:spacing w:line="400" w:lineRule="exact"/>
              <w:jc w:val="center"/>
              <w:rPr>
                <w:rFonts w:ascii="仿宋" w:hAnsi="仿宋" w:eastAsia="仿宋"/>
                <w:sz w:val="28"/>
                <w:szCs w:val="28"/>
              </w:rPr>
            </w:pPr>
          </w:p>
        </w:tc>
        <w:tc>
          <w:tcPr>
            <w:tcW w:w="87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学历</w:t>
            </w:r>
          </w:p>
        </w:tc>
        <w:tc>
          <w:tcPr>
            <w:tcW w:w="1685" w:type="dxa"/>
            <w:vAlign w:val="center"/>
          </w:tcPr>
          <w:p>
            <w:pPr>
              <w:spacing w:line="400" w:lineRule="exact"/>
              <w:rPr>
                <w:rFonts w:ascii="仿宋" w:hAnsi="仿宋" w:eastAsia="仿宋"/>
                <w:sz w:val="28"/>
                <w:szCs w:val="28"/>
              </w:rPr>
            </w:pPr>
          </w:p>
        </w:tc>
        <w:tc>
          <w:tcPr>
            <w:tcW w:w="1735" w:type="dxa"/>
            <w:vMerge w:val="continue"/>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2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工作单位</w:t>
            </w:r>
          </w:p>
        </w:tc>
        <w:tc>
          <w:tcPr>
            <w:tcW w:w="3240" w:type="dxa"/>
            <w:gridSpan w:val="3"/>
            <w:vAlign w:val="center"/>
          </w:tcPr>
          <w:p>
            <w:pPr>
              <w:spacing w:line="400" w:lineRule="exact"/>
              <w:jc w:val="center"/>
              <w:rPr>
                <w:rFonts w:ascii="仿宋" w:hAnsi="仿宋" w:eastAsia="仿宋"/>
                <w:sz w:val="28"/>
                <w:szCs w:val="28"/>
              </w:rPr>
            </w:pPr>
          </w:p>
        </w:tc>
        <w:tc>
          <w:tcPr>
            <w:tcW w:w="87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联系</w:t>
            </w:r>
          </w:p>
          <w:p>
            <w:pPr>
              <w:spacing w:line="400" w:lineRule="exact"/>
              <w:jc w:val="center"/>
              <w:rPr>
                <w:rFonts w:ascii="仿宋" w:hAnsi="仿宋" w:eastAsia="仿宋"/>
                <w:sz w:val="28"/>
                <w:szCs w:val="28"/>
              </w:rPr>
            </w:pPr>
            <w:r>
              <w:rPr>
                <w:rFonts w:hint="eastAsia" w:ascii="仿宋" w:hAnsi="仿宋" w:eastAsia="仿宋"/>
                <w:sz w:val="28"/>
                <w:szCs w:val="28"/>
              </w:rPr>
              <w:t>电话</w:t>
            </w:r>
          </w:p>
        </w:tc>
        <w:tc>
          <w:tcPr>
            <w:tcW w:w="1685" w:type="dxa"/>
            <w:vAlign w:val="center"/>
          </w:tcPr>
          <w:p>
            <w:pPr>
              <w:spacing w:line="400" w:lineRule="exact"/>
              <w:rPr>
                <w:rFonts w:ascii="仿宋" w:hAnsi="仿宋" w:eastAsia="仿宋"/>
                <w:sz w:val="28"/>
                <w:szCs w:val="28"/>
              </w:rPr>
            </w:pPr>
          </w:p>
        </w:tc>
        <w:tc>
          <w:tcPr>
            <w:tcW w:w="1735" w:type="dxa"/>
            <w:vMerge w:val="continue"/>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2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通讯地址</w:t>
            </w:r>
          </w:p>
        </w:tc>
        <w:tc>
          <w:tcPr>
            <w:tcW w:w="3240" w:type="dxa"/>
            <w:gridSpan w:val="3"/>
            <w:vAlign w:val="center"/>
          </w:tcPr>
          <w:p>
            <w:pPr>
              <w:spacing w:line="400" w:lineRule="exact"/>
              <w:jc w:val="center"/>
              <w:rPr>
                <w:rFonts w:ascii="仿宋" w:hAnsi="仿宋" w:eastAsia="仿宋"/>
                <w:sz w:val="28"/>
                <w:szCs w:val="28"/>
              </w:rPr>
            </w:pPr>
          </w:p>
        </w:tc>
        <w:tc>
          <w:tcPr>
            <w:tcW w:w="87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职称</w:t>
            </w:r>
          </w:p>
        </w:tc>
        <w:tc>
          <w:tcPr>
            <w:tcW w:w="1685" w:type="dxa"/>
            <w:vAlign w:val="center"/>
          </w:tcPr>
          <w:p>
            <w:pPr>
              <w:spacing w:line="400" w:lineRule="exact"/>
              <w:rPr>
                <w:rFonts w:ascii="仿宋" w:hAnsi="仿宋" w:eastAsia="仿宋"/>
                <w:sz w:val="28"/>
                <w:szCs w:val="28"/>
              </w:rPr>
            </w:pPr>
          </w:p>
        </w:tc>
        <w:tc>
          <w:tcPr>
            <w:tcW w:w="1735" w:type="dxa"/>
            <w:vMerge w:val="continue"/>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1620"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执业简历</w:t>
            </w:r>
          </w:p>
        </w:tc>
        <w:tc>
          <w:tcPr>
            <w:tcW w:w="7536" w:type="dxa"/>
            <w:gridSpan w:val="6"/>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6" w:hRule="atLeast"/>
        </w:trPr>
        <w:tc>
          <w:tcPr>
            <w:tcW w:w="1620"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何时何地受过何种奖励</w:t>
            </w:r>
          </w:p>
        </w:tc>
        <w:tc>
          <w:tcPr>
            <w:tcW w:w="7536" w:type="dxa"/>
            <w:gridSpan w:val="6"/>
          </w:tcPr>
          <w:p>
            <w:pPr>
              <w:spacing w:line="0" w:lineRule="atLeast"/>
              <w:ind w:right="28"/>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trPr>
        <w:tc>
          <w:tcPr>
            <w:tcW w:w="1620" w:type="dxa"/>
            <w:vAlign w:val="center"/>
          </w:tcPr>
          <w:p>
            <w:pPr>
              <w:spacing w:line="600" w:lineRule="exact"/>
              <w:jc w:val="center"/>
              <w:rPr>
                <w:rFonts w:ascii="仿宋" w:hAnsi="仿宋" w:eastAsia="仿宋"/>
                <w:spacing w:val="-10"/>
                <w:sz w:val="28"/>
                <w:szCs w:val="28"/>
              </w:rPr>
            </w:pPr>
            <w:r>
              <w:rPr>
                <w:rFonts w:hint="eastAsia" w:ascii="仿宋" w:hAnsi="仿宋" w:eastAsia="仿宋"/>
                <w:spacing w:val="-10"/>
                <w:sz w:val="28"/>
                <w:szCs w:val="28"/>
              </w:rPr>
              <w:t>主要事迹</w:t>
            </w:r>
          </w:p>
          <w:p>
            <w:pPr>
              <w:spacing w:line="600" w:lineRule="exact"/>
              <w:jc w:val="center"/>
              <w:rPr>
                <w:rFonts w:ascii="仿宋" w:hAnsi="仿宋" w:eastAsia="仿宋"/>
                <w:spacing w:val="-10"/>
                <w:sz w:val="28"/>
                <w:szCs w:val="28"/>
              </w:rPr>
            </w:pPr>
            <w:r>
              <w:rPr>
                <w:rFonts w:hint="eastAsia" w:ascii="仿宋" w:hAnsi="仿宋" w:eastAsia="仿宋"/>
                <w:spacing w:val="-10"/>
                <w:sz w:val="28"/>
                <w:szCs w:val="28"/>
              </w:rPr>
              <w:t>介绍</w:t>
            </w:r>
          </w:p>
          <w:p>
            <w:pPr>
              <w:spacing w:line="600" w:lineRule="exact"/>
              <w:jc w:val="center"/>
              <w:rPr>
                <w:rFonts w:ascii="宋体" w:hAnsi="宋体" w:cs="宋体"/>
                <w:spacing w:val="-10"/>
                <w:sz w:val="28"/>
                <w:szCs w:val="28"/>
              </w:rPr>
            </w:pPr>
            <w:r>
              <w:rPr>
                <w:rFonts w:hint="eastAsia" w:ascii="宋体" w:hAnsi="宋体" w:cs="宋体"/>
                <w:spacing w:val="-10"/>
                <w:sz w:val="28"/>
                <w:szCs w:val="28"/>
              </w:rPr>
              <w:t>（1500字左右）</w:t>
            </w:r>
          </w:p>
        </w:tc>
        <w:tc>
          <w:tcPr>
            <w:tcW w:w="7536" w:type="dxa"/>
            <w:gridSpan w:val="6"/>
          </w:tcPr>
          <w:p>
            <w:pPr>
              <w:spacing w:line="420" w:lineRule="exact"/>
              <w:ind w:firstLine="520" w:firstLineChars="200"/>
              <w:rPr>
                <w:rFonts w:ascii="仿宋" w:hAnsi="仿宋" w:eastAsia="仿宋"/>
                <w:sz w:val="28"/>
                <w:szCs w:val="28"/>
              </w:rPr>
            </w:pPr>
            <w:r>
              <w:rPr>
                <w:rFonts w:hint="eastAsia" w:ascii="宋体" w:hAnsi="宋体" w:cs="宋体"/>
                <w:spacing w:val="-10"/>
                <w:sz w:val="28"/>
                <w:szCs w:val="28"/>
              </w:rPr>
              <w:t>（可另附页）</w:t>
            </w:r>
          </w:p>
          <w:p>
            <w:pPr>
              <w:spacing w:line="420" w:lineRule="exact"/>
              <w:ind w:firstLine="560" w:firstLineChars="200"/>
              <w:rPr>
                <w:rFonts w:ascii="仿宋" w:hAnsi="仿宋" w:eastAsia="仿宋"/>
                <w:sz w:val="28"/>
                <w:szCs w:val="28"/>
              </w:rPr>
            </w:pPr>
          </w:p>
          <w:p>
            <w:pPr>
              <w:spacing w:line="420" w:lineRule="exact"/>
              <w:ind w:firstLine="560" w:firstLineChars="200"/>
              <w:rPr>
                <w:rFonts w:ascii="仿宋" w:hAnsi="仿宋" w:eastAsia="仿宋"/>
                <w:sz w:val="28"/>
                <w:szCs w:val="28"/>
              </w:rPr>
            </w:pPr>
          </w:p>
          <w:p>
            <w:pPr>
              <w:spacing w:line="420" w:lineRule="exact"/>
              <w:ind w:firstLine="560" w:firstLineChars="200"/>
              <w:rPr>
                <w:rFonts w:ascii="仿宋" w:hAnsi="仿宋" w:eastAsia="仿宋"/>
                <w:sz w:val="28"/>
                <w:szCs w:val="28"/>
              </w:rPr>
            </w:pPr>
          </w:p>
          <w:p>
            <w:pPr>
              <w:spacing w:line="420" w:lineRule="exact"/>
              <w:ind w:firstLine="560" w:firstLineChars="200"/>
              <w:rPr>
                <w:rFonts w:ascii="仿宋" w:hAnsi="仿宋" w:eastAsia="仿宋"/>
                <w:sz w:val="28"/>
                <w:szCs w:val="28"/>
              </w:rPr>
            </w:pPr>
          </w:p>
          <w:p>
            <w:pPr>
              <w:spacing w:line="420" w:lineRule="exact"/>
              <w:rPr>
                <w:rFonts w:ascii="仿宋" w:hAnsi="仿宋" w:eastAsia="仿宋"/>
                <w:sz w:val="28"/>
                <w:szCs w:val="28"/>
              </w:rPr>
            </w:pPr>
          </w:p>
          <w:p>
            <w:pPr>
              <w:spacing w:line="420" w:lineRule="exact"/>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exact"/>
        </w:trPr>
        <w:tc>
          <w:tcPr>
            <w:tcW w:w="1620" w:type="dxa"/>
            <w:vAlign w:val="center"/>
          </w:tcPr>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律师事务所</w:t>
            </w:r>
          </w:p>
          <w:p>
            <w:pPr>
              <w:spacing w:line="600" w:lineRule="exact"/>
              <w:jc w:val="center"/>
              <w:rPr>
                <w:rFonts w:ascii="仿宋" w:hAnsi="仿宋" w:eastAsia="仿宋"/>
                <w:sz w:val="28"/>
                <w:szCs w:val="28"/>
              </w:rPr>
            </w:pPr>
            <w:r>
              <w:rPr>
                <w:rFonts w:hint="eastAsia" w:ascii="仿宋" w:hAnsi="仿宋" w:eastAsia="仿宋"/>
                <w:spacing w:val="-20"/>
                <w:sz w:val="28"/>
                <w:szCs w:val="28"/>
              </w:rPr>
              <w:t>推荐意见</w:t>
            </w:r>
          </w:p>
        </w:tc>
        <w:tc>
          <w:tcPr>
            <w:tcW w:w="7536" w:type="dxa"/>
            <w:gridSpan w:val="6"/>
          </w:tcPr>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ind w:left="5066" w:leftChars="1452" w:hanging="420" w:hangingChars="150"/>
              <w:jc w:val="left"/>
              <w:rPr>
                <w:rFonts w:ascii="仿宋" w:hAnsi="仿宋" w:eastAsia="仿宋"/>
                <w:sz w:val="28"/>
                <w:szCs w:val="28"/>
              </w:rPr>
            </w:pPr>
            <w:r>
              <w:rPr>
                <w:rFonts w:hint="eastAsia" w:ascii="仿宋" w:hAnsi="仿宋" w:eastAsia="仿宋"/>
                <w:sz w:val="28"/>
                <w:szCs w:val="28"/>
              </w:rPr>
              <w:t xml:space="preserve">                               （公章）</w:t>
            </w:r>
          </w:p>
          <w:p>
            <w:pPr>
              <w:tabs>
                <w:tab w:val="left" w:pos="4800"/>
              </w:tabs>
              <w:spacing w:line="440" w:lineRule="exact"/>
              <w:ind w:left="4646" w:leftChars="1452"/>
              <w:jc w:val="lef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exact"/>
        </w:trPr>
        <w:tc>
          <w:tcPr>
            <w:tcW w:w="1620" w:type="dxa"/>
            <w:vAlign w:val="center"/>
          </w:tcPr>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各</w:t>
            </w:r>
            <w:r>
              <w:rPr>
                <w:rFonts w:hint="eastAsia" w:ascii="宋体" w:hAnsi="宋体" w:cs="宋体"/>
                <w:spacing w:val="-20"/>
                <w:sz w:val="28"/>
                <w:szCs w:val="28"/>
              </w:rPr>
              <w:t>市</w:t>
            </w:r>
            <w:r>
              <w:rPr>
                <w:rFonts w:hint="eastAsia" w:ascii="仿宋" w:hAnsi="仿宋" w:eastAsia="仿宋"/>
                <w:spacing w:val="-20"/>
                <w:sz w:val="28"/>
                <w:szCs w:val="28"/>
              </w:rPr>
              <w:t>律协</w:t>
            </w:r>
          </w:p>
          <w:p>
            <w:pPr>
              <w:spacing w:line="600" w:lineRule="exact"/>
              <w:jc w:val="center"/>
              <w:rPr>
                <w:rFonts w:ascii="仿宋" w:hAnsi="仿宋" w:eastAsia="仿宋"/>
                <w:sz w:val="28"/>
                <w:szCs w:val="28"/>
              </w:rPr>
            </w:pPr>
            <w:r>
              <w:rPr>
                <w:rFonts w:hint="eastAsia" w:ascii="仿宋" w:hAnsi="仿宋" w:eastAsia="仿宋"/>
                <w:spacing w:val="-20"/>
                <w:sz w:val="28"/>
                <w:szCs w:val="28"/>
              </w:rPr>
              <w:t>审查意见</w:t>
            </w:r>
          </w:p>
        </w:tc>
        <w:tc>
          <w:tcPr>
            <w:tcW w:w="7536" w:type="dxa"/>
            <w:gridSpan w:val="6"/>
          </w:tcPr>
          <w:p>
            <w:pPr>
              <w:spacing w:line="440" w:lineRule="exact"/>
              <w:ind w:firstLine="4340" w:firstLineChars="1550"/>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tabs>
                <w:tab w:val="left" w:pos="5205"/>
              </w:tabs>
              <w:spacing w:line="440" w:lineRule="exact"/>
              <w:ind w:firstLine="4900" w:firstLineChars="1750"/>
              <w:rPr>
                <w:rFonts w:ascii="仿宋" w:hAnsi="仿宋" w:eastAsia="仿宋"/>
                <w:sz w:val="28"/>
                <w:szCs w:val="28"/>
              </w:rPr>
            </w:pPr>
            <w:r>
              <w:rPr>
                <w:rFonts w:hint="eastAsia" w:ascii="仿宋" w:hAnsi="仿宋" w:eastAsia="仿宋"/>
                <w:sz w:val="28"/>
                <w:szCs w:val="28"/>
              </w:rPr>
              <w:t>（公章）</w:t>
            </w:r>
          </w:p>
          <w:p>
            <w:pPr>
              <w:tabs>
                <w:tab w:val="left" w:pos="4740"/>
              </w:tabs>
              <w:spacing w:line="440" w:lineRule="exac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exact"/>
        </w:trPr>
        <w:tc>
          <w:tcPr>
            <w:tcW w:w="1620" w:type="dxa"/>
            <w:vAlign w:val="center"/>
          </w:tcPr>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各市司法局</w:t>
            </w:r>
          </w:p>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审查意见</w:t>
            </w:r>
          </w:p>
        </w:tc>
        <w:tc>
          <w:tcPr>
            <w:tcW w:w="7536" w:type="dxa"/>
            <w:gridSpan w:val="6"/>
          </w:tcPr>
          <w:p>
            <w:pPr>
              <w:spacing w:line="440" w:lineRule="exact"/>
              <w:ind w:firstLine="4340" w:firstLineChars="1550"/>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ind w:firstLine="4900" w:firstLineChars="1750"/>
              <w:rPr>
                <w:rFonts w:ascii="仿宋" w:hAnsi="仿宋" w:eastAsia="仿宋"/>
                <w:sz w:val="28"/>
                <w:szCs w:val="28"/>
              </w:rPr>
            </w:pPr>
            <w:r>
              <w:rPr>
                <w:rFonts w:hint="eastAsia" w:ascii="仿宋" w:hAnsi="仿宋" w:eastAsia="仿宋"/>
                <w:sz w:val="28"/>
                <w:szCs w:val="28"/>
              </w:rPr>
              <w:t xml:space="preserve">（公章）     </w:t>
            </w:r>
          </w:p>
          <w:p>
            <w:pPr>
              <w:spacing w:line="440" w:lineRule="exac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exact"/>
        </w:trPr>
        <w:tc>
          <w:tcPr>
            <w:tcW w:w="1620"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省律协</w:t>
            </w:r>
          </w:p>
          <w:p>
            <w:pPr>
              <w:spacing w:line="600" w:lineRule="exact"/>
              <w:jc w:val="center"/>
              <w:rPr>
                <w:rFonts w:ascii="仿宋" w:hAnsi="仿宋" w:eastAsia="仿宋"/>
                <w:sz w:val="28"/>
                <w:szCs w:val="28"/>
              </w:rPr>
            </w:pPr>
            <w:r>
              <w:rPr>
                <w:rFonts w:hint="eastAsia" w:ascii="仿宋" w:hAnsi="仿宋" w:eastAsia="仿宋"/>
                <w:sz w:val="28"/>
                <w:szCs w:val="28"/>
              </w:rPr>
              <w:t>评审意见</w:t>
            </w:r>
          </w:p>
        </w:tc>
        <w:tc>
          <w:tcPr>
            <w:tcW w:w="7536" w:type="dxa"/>
            <w:gridSpan w:val="6"/>
          </w:tcPr>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tabs>
                <w:tab w:val="left" w:pos="4665"/>
                <w:tab w:val="left" w:pos="5160"/>
              </w:tabs>
              <w:spacing w:line="440" w:lineRule="exact"/>
              <w:ind w:firstLine="4900" w:firstLineChars="1750"/>
              <w:rPr>
                <w:rFonts w:ascii="仿宋" w:hAnsi="仿宋" w:eastAsia="仿宋"/>
                <w:sz w:val="28"/>
                <w:szCs w:val="28"/>
              </w:rPr>
            </w:pPr>
            <w:r>
              <w:rPr>
                <w:rFonts w:hint="eastAsia" w:ascii="仿宋" w:hAnsi="仿宋" w:eastAsia="仿宋"/>
                <w:sz w:val="28"/>
                <w:szCs w:val="28"/>
              </w:rPr>
              <w:t xml:space="preserve">（公章） </w:t>
            </w:r>
          </w:p>
          <w:p>
            <w:pPr>
              <w:tabs>
                <w:tab w:val="left" w:pos="4665"/>
                <w:tab w:val="left" w:pos="5160"/>
              </w:tabs>
              <w:spacing w:line="440" w:lineRule="exact"/>
              <w:ind w:firstLine="4620" w:firstLineChars="1650"/>
              <w:rPr>
                <w:rFonts w:ascii="仿宋" w:hAnsi="仿宋" w:eastAsia="仿宋"/>
                <w:sz w:val="28"/>
                <w:szCs w:val="28"/>
              </w:rPr>
            </w:pPr>
            <w:r>
              <w:rPr>
                <w:rFonts w:hint="eastAsia" w:ascii="仿宋" w:hAnsi="仿宋" w:eastAsia="仿宋"/>
                <w:sz w:val="28"/>
                <w:szCs w:val="28"/>
              </w:rPr>
              <w:t>年    月    日</w:t>
            </w:r>
          </w:p>
        </w:tc>
      </w:tr>
    </w:tbl>
    <w:p>
      <w:pPr>
        <w:ind w:right="561"/>
        <w:rPr>
          <w:rFonts w:ascii="黑体" w:hAnsi="黑体" w:eastAsia="黑体"/>
          <w:szCs w:val="32"/>
        </w:rPr>
      </w:pPr>
      <w:r>
        <w:rPr>
          <w:rFonts w:hint="eastAsia" w:ascii="黑体" w:hAnsi="黑体" w:eastAsia="黑体"/>
          <w:szCs w:val="32"/>
        </w:rPr>
        <w:t>附件2</w:t>
      </w:r>
    </w:p>
    <w:p>
      <w:pPr>
        <w:spacing w:line="700" w:lineRule="exact"/>
        <w:jc w:val="center"/>
        <w:rPr>
          <w:rFonts w:ascii="方正小标宋简体" w:hAnsi="华文中宋" w:eastAsia="方正小标宋简体"/>
          <w:b/>
          <w:sz w:val="44"/>
          <w:szCs w:val="44"/>
        </w:rPr>
      </w:pPr>
      <w:r>
        <w:rPr>
          <w:rFonts w:hint="eastAsia" w:ascii="方正小标宋简体" w:hAnsi="华文中宋" w:eastAsia="方正小标宋简体"/>
          <w:b/>
          <w:sz w:val="44"/>
          <w:szCs w:val="44"/>
        </w:rPr>
        <w:t xml:space="preserve">  浙江省优秀公益法律服务案例推荐表</w:t>
      </w: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92"/>
        <w:gridCol w:w="876"/>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exact"/>
        </w:trPr>
        <w:tc>
          <w:tcPr>
            <w:tcW w:w="2268" w:type="dxa"/>
            <w:vAlign w:val="center"/>
          </w:tcPr>
          <w:p>
            <w:pPr>
              <w:spacing w:line="480" w:lineRule="auto"/>
              <w:jc w:val="center"/>
              <w:rPr>
                <w:rFonts w:ascii="仿宋" w:hAnsi="仿宋" w:eastAsia="仿宋" w:cs="宋体"/>
                <w:sz w:val="28"/>
                <w:szCs w:val="28"/>
              </w:rPr>
            </w:pPr>
            <w:r>
              <w:rPr>
                <w:rFonts w:hint="eastAsia" w:ascii="仿宋" w:hAnsi="仿宋" w:eastAsia="仿宋" w:cs="宋体"/>
                <w:sz w:val="28"/>
                <w:szCs w:val="28"/>
              </w:rPr>
              <w:t>案例或项目名称</w:t>
            </w:r>
          </w:p>
        </w:tc>
        <w:tc>
          <w:tcPr>
            <w:tcW w:w="6840" w:type="dxa"/>
            <w:gridSpan w:val="3"/>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6" w:hRule="exact"/>
        </w:trPr>
        <w:tc>
          <w:tcPr>
            <w:tcW w:w="2268" w:type="dxa"/>
            <w:vAlign w:val="center"/>
          </w:tcPr>
          <w:p>
            <w:pPr>
              <w:spacing w:line="480" w:lineRule="auto"/>
              <w:jc w:val="center"/>
              <w:rPr>
                <w:rFonts w:ascii="仿宋" w:hAnsi="仿宋" w:eastAsia="仿宋" w:cs="宋体"/>
                <w:sz w:val="28"/>
                <w:szCs w:val="28"/>
              </w:rPr>
            </w:pPr>
            <w:r>
              <w:rPr>
                <w:rFonts w:hint="eastAsia" w:ascii="仿宋" w:hAnsi="仿宋" w:eastAsia="仿宋" w:cs="宋体"/>
                <w:sz w:val="28"/>
                <w:szCs w:val="28"/>
              </w:rPr>
              <w:t>承办律师或</w:t>
            </w:r>
          </w:p>
          <w:p>
            <w:pPr>
              <w:spacing w:line="480" w:lineRule="auto"/>
              <w:jc w:val="center"/>
              <w:rPr>
                <w:rFonts w:ascii="仿宋" w:hAnsi="仿宋" w:eastAsia="仿宋" w:cs="宋体"/>
                <w:sz w:val="28"/>
                <w:szCs w:val="28"/>
              </w:rPr>
            </w:pPr>
            <w:r>
              <w:rPr>
                <w:rFonts w:hint="eastAsia" w:ascii="仿宋" w:hAnsi="仿宋" w:eastAsia="仿宋" w:cs="宋体"/>
                <w:sz w:val="28"/>
                <w:szCs w:val="28"/>
              </w:rPr>
              <w:t>承办团队名称及团队成员名单</w:t>
            </w:r>
          </w:p>
        </w:tc>
        <w:tc>
          <w:tcPr>
            <w:tcW w:w="6840" w:type="dxa"/>
            <w:gridSpan w:val="3"/>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7" w:hRule="exact"/>
        </w:trPr>
        <w:tc>
          <w:tcPr>
            <w:tcW w:w="2268" w:type="dxa"/>
            <w:vAlign w:val="center"/>
          </w:tcPr>
          <w:p>
            <w:pPr>
              <w:spacing w:line="480" w:lineRule="auto"/>
              <w:jc w:val="center"/>
              <w:rPr>
                <w:rFonts w:ascii="仿宋" w:hAnsi="仿宋" w:eastAsia="仿宋" w:cs="宋体"/>
                <w:sz w:val="28"/>
                <w:szCs w:val="28"/>
              </w:rPr>
            </w:pPr>
          </w:p>
          <w:p>
            <w:pPr>
              <w:spacing w:line="480" w:lineRule="auto"/>
              <w:jc w:val="center"/>
              <w:rPr>
                <w:rFonts w:ascii="仿宋" w:hAnsi="仿宋" w:eastAsia="仿宋" w:cs="宋体"/>
                <w:sz w:val="28"/>
                <w:szCs w:val="28"/>
              </w:rPr>
            </w:pPr>
          </w:p>
          <w:p>
            <w:pPr>
              <w:spacing w:line="480" w:lineRule="auto"/>
              <w:jc w:val="center"/>
              <w:rPr>
                <w:rFonts w:ascii="仿宋" w:hAnsi="仿宋" w:eastAsia="仿宋" w:cs="宋体"/>
                <w:sz w:val="28"/>
                <w:szCs w:val="28"/>
              </w:rPr>
            </w:pPr>
            <w:r>
              <w:rPr>
                <w:rFonts w:hint="eastAsia" w:ascii="仿宋" w:hAnsi="仿宋" w:eastAsia="仿宋" w:cs="宋体"/>
                <w:sz w:val="28"/>
                <w:szCs w:val="28"/>
              </w:rPr>
              <w:t>承办律师或承办团队负责人及</w:t>
            </w:r>
          </w:p>
          <w:p>
            <w:pPr>
              <w:spacing w:line="480" w:lineRule="auto"/>
              <w:jc w:val="center"/>
              <w:rPr>
                <w:rFonts w:ascii="仿宋" w:hAnsi="仿宋" w:eastAsia="仿宋" w:cs="宋体"/>
                <w:sz w:val="28"/>
                <w:szCs w:val="28"/>
              </w:rPr>
            </w:pPr>
            <w:r>
              <w:rPr>
                <w:rFonts w:hint="eastAsia" w:ascii="仿宋" w:hAnsi="仿宋" w:eastAsia="仿宋" w:cs="宋体"/>
                <w:sz w:val="28"/>
                <w:szCs w:val="28"/>
              </w:rPr>
              <w:t>骨干律师简介</w:t>
            </w:r>
          </w:p>
          <w:p>
            <w:pPr>
              <w:spacing w:line="480" w:lineRule="auto"/>
              <w:jc w:val="center"/>
              <w:rPr>
                <w:rFonts w:ascii="仿宋" w:hAnsi="仿宋" w:eastAsia="仿宋" w:cs="宋体"/>
                <w:sz w:val="28"/>
                <w:szCs w:val="28"/>
              </w:rPr>
            </w:pPr>
          </w:p>
          <w:p>
            <w:pPr>
              <w:spacing w:line="480" w:lineRule="auto"/>
              <w:rPr>
                <w:rFonts w:ascii="仿宋" w:hAnsi="仿宋" w:eastAsia="仿宋" w:cs="宋体"/>
                <w:sz w:val="28"/>
                <w:szCs w:val="28"/>
              </w:rPr>
            </w:pPr>
          </w:p>
          <w:p>
            <w:pPr>
              <w:spacing w:line="480" w:lineRule="auto"/>
              <w:jc w:val="center"/>
              <w:rPr>
                <w:rFonts w:ascii="仿宋" w:hAnsi="仿宋" w:eastAsia="仿宋" w:cs="宋体"/>
                <w:sz w:val="28"/>
                <w:szCs w:val="28"/>
              </w:rPr>
            </w:pPr>
          </w:p>
          <w:p>
            <w:pPr>
              <w:spacing w:line="480" w:lineRule="auto"/>
              <w:jc w:val="center"/>
              <w:rPr>
                <w:rFonts w:ascii="仿宋" w:hAnsi="仿宋" w:eastAsia="仿宋" w:cs="宋体"/>
                <w:sz w:val="28"/>
                <w:szCs w:val="28"/>
              </w:rPr>
            </w:pPr>
          </w:p>
          <w:p>
            <w:pPr>
              <w:spacing w:line="480" w:lineRule="auto"/>
              <w:jc w:val="center"/>
              <w:rPr>
                <w:rFonts w:ascii="仿宋" w:hAnsi="仿宋" w:eastAsia="仿宋" w:cs="宋体"/>
                <w:sz w:val="28"/>
                <w:szCs w:val="28"/>
              </w:rPr>
            </w:pPr>
          </w:p>
          <w:p>
            <w:pPr>
              <w:spacing w:line="480" w:lineRule="auto"/>
              <w:jc w:val="center"/>
              <w:rPr>
                <w:rFonts w:ascii="仿宋" w:hAnsi="仿宋" w:eastAsia="仿宋" w:cs="宋体"/>
                <w:sz w:val="28"/>
                <w:szCs w:val="28"/>
              </w:rPr>
            </w:pPr>
          </w:p>
          <w:p>
            <w:pPr>
              <w:spacing w:line="480" w:lineRule="auto"/>
              <w:jc w:val="center"/>
              <w:rPr>
                <w:rFonts w:ascii="仿宋" w:hAnsi="仿宋" w:eastAsia="仿宋" w:cs="宋体"/>
                <w:sz w:val="28"/>
                <w:szCs w:val="28"/>
              </w:rPr>
            </w:pPr>
          </w:p>
        </w:tc>
        <w:tc>
          <w:tcPr>
            <w:tcW w:w="6840" w:type="dxa"/>
            <w:gridSpan w:val="3"/>
            <w:vAlign w:val="center"/>
          </w:tcPr>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exact"/>
        </w:trPr>
        <w:tc>
          <w:tcPr>
            <w:tcW w:w="2268"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通讯地址</w:t>
            </w:r>
          </w:p>
        </w:tc>
        <w:tc>
          <w:tcPr>
            <w:tcW w:w="2592" w:type="dxa"/>
            <w:vAlign w:val="center"/>
          </w:tcPr>
          <w:p>
            <w:pPr>
              <w:spacing w:line="400" w:lineRule="exact"/>
              <w:jc w:val="center"/>
              <w:rPr>
                <w:rFonts w:ascii="仿宋" w:hAnsi="仿宋" w:eastAsia="仿宋"/>
                <w:sz w:val="28"/>
                <w:szCs w:val="28"/>
              </w:rPr>
            </w:pPr>
          </w:p>
        </w:tc>
        <w:tc>
          <w:tcPr>
            <w:tcW w:w="876"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联系</w:t>
            </w:r>
          </w:p>
          <w:p>
            <w:pPr>
              <w:spacing w:line="400" w:lineRule="exact"/>
              <w:jc w:val="center"/>
              <w:rPr>
                <w:rFonts w:ascii="仿宋" w:hAnsi="仿宋" w:eastAsia="仿宋"/>
                <w:sz w:val="28"/>
                <w:szCs w:val="28"/>
              </w:rPr>
            </w:pPr>
            <w:r>
              <w:rPr>
                <w:rFonts w:hint="eastAsia" w:ascii="仿宋" w:hAnsi="仿宋" w:eastAsia="仿宋"/>
                <w:sz w:val="28"/>
                <w:szCs w:val="28"/>
              </w:rPr>
              <w:t>电话</w:t>
            </w:r>
          </w:p>
        </w:tc>
        <w:tc>
          <w:tcPr>
            <w:tcW w:w="3372" w:type="dxa"/>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trPr>
        <w:tc>
          <w:tcPr>
            <w:tcW w:w="2268" w:type="dxa"/>
            <w:vAlign w:val="center"/>
          </w:tcPr>
          <w:p>
            <w:pPr>
              <w:spacing w:line="600" w:lineRule="exact"/>
              <w:jc w:val="center"/>
              <w:rPr>
                <w:rFonts w:ascii="仿宋" w:hAnsi="仿宋" w:eastAsia="仿宋"/>
                <w:spacing w:val="-10"/>
                <w:sz w:val="28"/>
                <w:szCs w:val="28"/>
              </w:rPr>
            </w:pPr>
            <w:r>
              <w:rPr>
                <w:rFonts w:hint="eastAsia" w:ascii="仿宋" w:hAnsi="仿宋" w:eastAsia="仿宋"/>
                <w:spacing w:val="-10"/>
                <w:sz w:val="28"/>
                <w:szCs w:val="28"/>
              </w:rPr>
              <w:t>案例介绍</w:t>
            </w:r>
          </w:p>
          <w:p>
            <w:pPr>
              <w:spacing w:line="600" w:lineRule="exact"/>
              <w:jc w:val="center"/>
              <w:rPr>
                <w:rFonts w:ascii="仿宋" w:hAnsi="仿宋" w:eastAsia="仿宋" w:cs="宋体"/>
                <w:spacing w:val="-10"/>
                <w:sz w:val="28"/>
                <w:szCs w:val="28"/>
              </w:rPr>
            </w:pPr>
          </w:p>
        </w:tc>
        <w:tc>
          <w:tcPr>
            <w:tcW w:w="6840" w:type="dxa"/>
            <w:gridSpan w:val="3"/>
          </w:tcPr>
          <w:p>
            <w:pPr>
              <w:spacing w:line="420" w:lineRule="exact"/>
              <w:ind w:firstLine="560" w:firstLineChars="200"/>
              <w:rPr>
                <w:rFonts w:ascii="仿宋" w:hAnsi="仿宋" w:eastAsia="仿宋"/>
                <w:sz w:val="28"/>
                <w:szCs w:val="28"/>
              </w:rPr>
            </w:pPr>
          </w:p>
          <w:p>
            <w:pPr>
              <w:spacing w:line="420" w:lineRule="exact"/>
              <w:ind w:firstLine="560" w:firstLineChars="200"/>
              <w:rPr>
                <w:rFonts w:ascii="仿宋" w:hAnsi="仿宋" w:eastAsia="仿宋" w:cs="宋体"/>
                <w:sz w:val="28"/>
                <w:szCs w:val="28"/>
              </w:rPr>
            </w:pPr>
            <w:r>
              <w:rPr>
                <w:rFonts w:hint="eastAsia" w:ascii="仿宋" w:hAnsi="仿宋" w:eastAsia="仿宋" w:cs="宋体"/>
                <w:sz w:val="28"/>
                <w:szCs w:val="28"/>
              </w:rPr>
              <w:t>（可另附页）</w:t>
            </w:r>
          </w:p>
          <w:p>
            <w:pPr>
              <w:spacing w:line="42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律师事务所</w:t>
            </w:r>
          </w:p>
          <w:p>
            <w:pPr>
              <w:spacing w:line="600" w:lineRule="exact"/>
              <w:jc w:val="center"/>
              <w:rPr>
                <w:rFonts w:ascii="仿宋" w:hAnsi="仿宋" w:eastAsia="仿宋"/>
                <w:sz w:val="28"/>
                <w:szCs w:val="28"/>
              </w:rPr>
            </w:pPr>
            <w:r>
              <w:rPr>
                <w:rFonts w:hint="eastAsia" w:ascii="仿宋" w:hAnsi="仿宋" w:eastAsia="仿宋"/>
                <w:spacing w:val="-20"/>
                <w:sz w:val="28"/>
                <w:szCs w:val="28"/>
              </w:rPr>
              <w:t>推荐意见</w:t>
            </w:r>
          </w:p>
        </w:tc>
        <w:tc>
          <w:tcPr>
            <w:tcW w:w="6840"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ind w:left="5066" w:leftChars="1452" w:hanging="420" w:hangingChars="150"/>
              <w:jc w:val="left"/>
              <w:rPr>
                <w:rFonts w:ascii="仿宋" w:hAnsi="仿宋" w:eastAsia="仿宋"/>
                <w:sz w:val="28"/>
                <w:szCs w:val="28"/>
              </w:rPr>
            </w:pPr>
            <w:r>
              <w:rPr>
                <w:rFonts w:hint="eastAsia" w:ascii="仿宋" w:hAnsi="仿宋" w:eastAsia="仿宋"/>
                <w:sz w:val="28"/>
                <w:szCs w:val="28"/>
              </w:rPr>
              <w:t xml:space="preserve">                               （公章）</w:t>
            </w:r>
          </w:p>
          <w:p>
            <w:pPr>
              <w:tabs>
                <w:tab w:val="left" w:pos="4800"/>
              </w:tabs>
              <w:spacing w:line="440" w:lineRule="exact"/>
              <w:ind w:left="4646" w:leftChars="1452"/>
              <w:jc w:val="lef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各</w:t>
            </w:r>
            <w:r>
              <w:rPr>
                <w:rFonts w:hint="eastAsia" w:ascii="仿宋" w:hAnsi="仿宋" w:eastAsia="仿宋" w:cs="宋体"/>
                <w:spacing w:val="-20"/>
                <w:sz w:val="28"/>
                <w:szCs w:val="28"/>
              </w:rPr>
              <w:t>市</w:t>
            </w:r>
            <w:r>
              <w:rPr>
                <w:rFonts w:hint="eastAsia" w:ascii="仿宋" w:hAnsi="仿宋" w:eastAsia="仿宋"/>
                <w:spacing w:val="-20"/>
                <w:sz w:val="28"/>
                <w:szCs w:val="28"/>
              </w:rPr>
              <w:t>律协</w:t>
            </w:r>
          </w:p>
          <w:p>
            <w:pPr>
              <w:spacing w:line="600" w:lineRule="exact"/>
              <w:jc w:val="center"/>
              <w:rPr>
                <w:rFonts w:ascii="仿宋" w:hAnsi="仿宋" w:eastAsia="仿宋"/>
                <w:sz w:val="28"/>
                <w:szCs w:val="28"/>
              </w:rPr>
            </w:pPr>
            <w:r>
              <w:rPr>
                <w:rFonts w:hint="eastAsia" w:ascii="仿宋" w:hAnsi="仿宋" w:eastAsia="仿宋"/>
                <w:spacing w:val="-20"/>
                <w:sz w:val="28"/>
                <w:szCs w:val="28"/>
              </w:rPr>
              <w:t>审查意见</w:t>
            </w:r>
          </w:p>
        </w:tc>
        <w:tc>
          <w:tcPr>
            <w:tcW w:w="6840" w:type="dxa"/>
            <w:gridSpan w:val="3"/>
            <w:tcBorders>
              <w:top w:val="single" w:color="auto" w:sz="4" w:space="0"/>
              <w:left w:val="single" w:color="auto" w:sz="4" w:space="0"/>
              <w:bottom w:val="single" w:color="auto" w:sz="4" w:space="0"/>
              <w:right w:val="single" w:color="auto" w:sz="4" w:space="0"/>
            </w:tcBorders>
          </w:tcPr>
          <w:p>
            <w:pPr>
              <w:spacing w:line="440" w:lineRule="exact"/>
              <w:ind w:firstLine="4340" w:firstLineChars="1550"/>
              <w:rPr>
                <w:rFonts w:ascii="仿宋" w:hAnsi="仿宋" w:eastAsia="仿宋"/>
                <w:sz w:val="28"/>
                <w:szCs w:val="28"/>
              </w:rPr>
            </w:pPr>
          </w:p>
          <w:p>
            <w:pPr>
              <w:spacing w:line="440" w:lineRule="exact"/>
              <w:ind w:firstLine="4340" w:firstLineChars="1550"/>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tabs>
                <w:tab w:val="left" w:pos="5205"/>
              </w:tabs>
              <w:spacing w:line="440" w:lineRule="exact"/>
              <w:ind w:firstLine="4900" w:firstLineChars="1750"/>
              <w:rPr>
                <w:rFonts w:ascii="仿宋" w:hAnsi="仿宋" w:eastAsia="仿宋"/>
                <w:sz w:val="28"/>
                <w:szCs w:val="28"/>
              </w:rPr>
            </w:pPr>
            <w:r>
              <w:rPr>
                <w:rFonts w:hint="eastAsia" w:ascii="仿宋" w:hAnsi="仿宋" w:eastAsia="仿宋"/>
                <w:sz w:val="28"/>
                <w:szCs w:val="28"/>
              </w:rPr>
              <w:t>（公章）</w:t>
            </w:r>
          </w:p>
          <w:p>
            <w:pPr>
              <w:tabs>
                <w:tab w:val="left" w:pos="4740"/>
              </w:tabs>
              <w:spacing w:line="440" w:lineRule="exac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各市司法局</w:t>
            </w:r>
          </w:p>
          <w:p>
            <w:pPr>
              <w:spacing w:line="600" w:lineRule="exact"/>
              <w:jc w:val="center"/>
              <w:rPr>
                <w:rFonts w:ascii="仿宋" w:hAnsi="仿宋" w:eastAsia="仿宋"/>
                <w:spacing w:val="-20"/>
                <w:sz w:val="28"/>
                <w:szCs w:val="28"/>
              </w:rPr>
            </w:pPr>
            <w:r>
              <w:rPr>
                <w:rFonts w:hint="eastAsia" w:ascii="仿宋" w:hAnsi="仿宋" w:eastAsia="仿宋"/>
                <w:spacing w:val="-20"/>
                <w:sz w:val="28"/>
                <w:szCs w:val="28"/>
              </w:rPr>
              <w:t>审查意见</w:t>
            </w:r>
          </w:p>
        </w:tc>
        <w:tc>
          <w:tcPr>
            <w:tcW w:w="6840"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ind w:firstLine="4900" w:firstLineChars="1750"/>
              <w:rPr>
                <w:rFonts w:ascii="仿宋" w:hAnsi="仿宋" w:eastAsia="仿宋"/>
                <w:sz w:val="28"/>
                <w:szCs w:val="28"/>
              </w:rPr>
            </w:pPr>
            <w:r>
              <w:rPr>
                <w:rFonts w:hint="eastAsia" w:ascii="仿宋" w:hAnsi="仿宋" w:eastAsia="仿宋"/>
                <w:sz w:val="28"/>
                <w:szCs w:val="28"/>
              </w:rPr>
              <w:t xml:space="preserve">（公章）     </w:t>
            </w:r>
          </w:p>
          <w:p>
            <w:pPr>
              <w:spacing w:line="440" w:lineRule="exac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 w:val="28"/>
                <w:szCs w:val="28"/>
              </w:rPr>
            </w:pPr>
            <w:r>
              <w:rPr>
                <w:rFonts w:hint="eastAsia" w:ascii="仿宋" w:hAnsi="仿宋" w:eastAsia="仿宋"/>
                <w:sz w:val="28"/>
                <w:szCs w:val="28"/>
              </w:rPr>
              <w:t>省律协</w:t>
            </w:r>
          </w:p>
          <w:p>
            <w:pPr>
              <w:spacing w:line="600" w:lineRule="exact"/>
              <w:jc w:val="center"/>
              <w:rPr>
                <w:rFonts w:ascii="仿宋" w:hAnsi="仿宋" w:eastAsia="仿宋"/>
                <w:sz w:val="28"/>
                <w:szCs w:val="28"/>
              </w:rPr>
            </w:pPr>
            <w:r>
              <w:rPr>
                <w:rFonts w:hint="eastAsia" w:ascii="仿宋" w:hAnsi="仿宋" w:eastAsia="仿宋"/>
                <w:sz w:val="28"/>
                <w:szCs w:val="28"/>
              </w:rPr>
              <w:t>评审意见</w:t>
            </w:r>
          </w:p>
        </w:tc>
        <w:tc>
          <w:tcPr>
            <w:tcW w:w="6840"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spacing w:line="440" w:lineRule="exact"/>
              <w:rPr>
                <w:rFonts w:ascii="仿宋" w:hAnsi="仿宋" w:eastAsia="仿宋"/>
                <w:sz w:val="28"/>
                <w:szCs w:val="28"/>
              </w:rPr>
            </w:pPr>
          </w:p>
          <w:p>
            <w:pPr>
              <w:tabs>
                <w:tab w:val="left" w:pos="4665"/>
                <w:tab w:val="left" w:pos="5160"/>
              </w:tabs>
              <w:spacing w:line="440" w:lineRule="exact"/>
              <w:ind w:firstLine="4900" w:firstLineChars="1750"/>
              <w:rPr>
                <w:rFonts w:ascii="仿宋" w:hAnsi="仿宋" w:eastAsia="仿宋"/>
                <w:sz w:val="28"/>
                <w:szCs w:val="28"/>
              </w:rPr>
            </w:pPr>
            <w:r>
              <w:rPr>
                <w:rFonts w:hint="eastAsia" w:ascii="仿宋" w:hAnsi="仿宋" w:eastAsia="仿宋"/>
                <w:sz w:val="28"/>
                <w:szCs w:val="28"/>
              </w:rPr>
              <w:t xml:space="preserve">（公章） </w:t>
            </w:r>
          </w:p>
          <w:p>
            <w:pPr>
              <w:tabs>
                <w:tab w:val="left" w:pos="4665"/>
                <w:tab w:val="left" w:pos="5160"/>
              </w:tabs>
              <w:spacing w:line="440" w:lineRule="exact"/>
              <w:ind w:firstLine="4620" w:firstLineChars="1650"/>
              <w:rPr>
                <w:rFonts w:ascii="仿宋" w:hAnsi="仿宋" w:eastAsia="仿宋"/>
                <w:sz w:val="28"/>
                <w:szCs w:val="28"/>
              </w:rPr>
            </w:pPr>
            <w:r>
              <w:rPr>
                <w:rFonts w:hint="eastAsia" w:ascii="仿宋" w:hAnsi="仿宋" w:eastAsia="仿宋"/>
                <w:sz w:val="28"/>
                <w:szCs w:val="28"/>
              </w:rPr>
              <w:t>年    月    日</w:t>
            </w:r>
          </w:p>
        </w:tc>
      </w:tr>
    </w:tbl>
    <w:p>
      <w:pPr>
        <w:rPr>
          <w:rFonts w:ascii="黑体" w:hAnsi="黑体" w:eastAsia="黑体" w:cs="黑体"/>
          <w:szCs w:val="32"/>
        </w:rPr>
      </w:pPr>
      <w:r>
        <w:rPr>
          <w:rFonts w:hint="eastAsia" w:ascii="黑体" w:hAnsi="黑体" w:eastAsia="黑体" w:cs="黑体"/>
          <w:szCs w:val="32"/>
        </w:rPr>
        <w:t>附件3</w:t>
      </w:r>
    </w:p>
    <w:tbl>
      <w:tblPr>
        <w:tblStyle w:val="9"/>
        <w:tblpPr w:leftFromText="180" w:rightFromText="180" w:vertAnchor="page" w:horzAnchor="margin" w:tblpY="418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2487"/>
        <w:gridCol w:w="3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2334" w:type="dxa"/>
            <w:vAlign w:val="center"/>
          </w:tcPr>
          <w:p>
            <w:pPr>
              <w:ind w:right="560"/>
              <w:jc w:val="center"/>
              <w:rPr>
                <w:rFonts w:ascii="黑体" w:hAnsi="黑体" w:eastAsia="黑体"/>
                <w:szCs w:val="32"/>
              </w:rPr>
            </w:pPr>
            <w:r>
              <w:rPr>
                <w:rFonts w:hint="eastAsia" w:ascii="黑体" w:hAnsi="黑体" w:eastAsia="黑体"/>
                <w:szCs w:val="32"/>
              </w:rPr>
              <w:t>地区</w:t>
            </w:r>
          </w:p>
        </w:tc>
        <w:tc>
          <w:tcPr>
            <w:tcW w:w="2487" w:type="dxa"/>
            <w:vAlign w:val="center"/>
          </w:tcPr>
          <w:p>
            <w:pPr>
              <w:spacing w:line="400" w:lineRule="exact"/>
              <w:jc w:val="center"/>
              <w:rPr>
                <w:rFonts w:ascii="黑体" w:hAnsi="黑体" w:eastAsia="黑体"/>
                <w:szCs w:val="32"/>
              </w:rPr>
            </w:pPr>
            <w:r>
              <w:rPr>
                <w:rFonts w:hint="eastAsia" w:ascii="黑体" w:hAnsi="黑体" w:eastAsia="黑体"/>
                <w:szCs w:val="32"/>
              </w:rPr>
              <w:t>优秀公益律师</w:t>
            </w:r>
          </w:p>
          <w:p>
            <w:pPr>
              <w:spacing w:line="400" w:lineRule="exact"/>
              <w:jc w:val="center"/>
              <w:rPr>
                <w:rFonts w:ascii="黑体" w:hAnsi="黑体" w:eastAsia="黑体"/>
                <w:szCs w:val="32"/>
              </w:rPr>
            </w:pPr>
            <w:r>
              <w:rPr>
                <w:rFonts w:hint="eastAsia" w:ascii="黑体" w:hAnsi="黑体" w:eastAsia="黑体"/>
                <w:szCs w:val="32"/>
              </w:rPr>
              <w:t>申报名额</w:t>
            </w:r>
          </w:p>
        </w:tc>
        <w:tc>
          <w:tcPr>
            <w:tcW w:w="3747" w:type="dxa"/>
            <w:vAlign w:val="center"/>
          </w:tcPr>
          <w:p>
            <w:pPr>
              <w:spacing w:line="400" w:lineRule="exact"/>
              <w:jc w:val="center"/>
              <w:rPr>
                <w:rFonts w:ascii="黑体" w:hAnsi="黑体" w:eastAsia="黑体"/>
                <w:szCs w:val="32"/>
              </w:rPr>
            </w:pPr>
            <w:r>
              <w:rPr>
                <w:rFonts w:hint="eastAsia" w:ascii="黑体" w:hAnsi="黑体" w:eastAsia="黑体"/>
                <w:szCs w:val="32"/>
              </w:rPr>
              <w:t>优秀公益法律服务案例</w:t>
            </w:r>
          </w:p>
          <w:p>
            <w:pPr>
              <w:spacing w:line="400" w:lineRule="exact"/>
              <w:jc w:val="center"/>
              <w:rPr>
                <w:rFonts w:ascii="黑体" w:hAnsi="黑体" w:eastAsia="黑体"/>
                <w:szCs w:val="32"/>
              </w:rPr>
            </w:pPr>
            <w:r>
              <w:rPr>
                <w:rFonts w:hint="eastAsia" w:ascii="黑体" w:hAnsi="黑体" w:eastAsia="黑体"/>
                <w:szCs w:val="32"/>
              </w:rPr>
              <w:t>申报名额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杭州</w:t>
            </w:r>
          </w:p>
        </w:tc>
        <w:tc>
          <w:tcPr>
            <w:tcW w:w="2487" w:type="dxa"/>
          </w:tcPr>
          <w:p>
            <w:pPr>
              <w:jc w:val="center"/>
              <w:rPr>
                <w:rFonts w:ascii="仿宋_GB2312" w:eastAsia="宋体"/>
                <w:szCs w:val="32"/>
              </w:rPr>
            </w:pPr>
            <w:r>
              <w:rPr>
                <w:rFonts w:hint="eastAsia" w:ascii="仿宋_GB2312"/>
                <w:szCs w:val="32"/>
              </w:rPr>
              <w:t>9</w:t>
            </w:r>
          </w:p>
        </w:tc>
        <w:tc>
          <w:tcPr>
            <w:tcW w:w="3747" w:type="dxa"/>
          </w:tcPr>
          <w:p>
            <w:pPr>
              <w:jc w:val="center"/>
              <w:rPr>
                <w:rFonts w:ascii="仿宋_GB2312" w:eastAsia="宋体"/>
                <w:szCs w:val="32"/>
              </w:rPr>
            </w:pPr>
            <w:r>
              <w:rPr>
                <w:rFonts w:hint="eastAsia" w:ascii="仿宋_GB231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宁波</w:t>
            </w:r>
          </w:p>
        </w:tc>
        <w:tc>
          <w:tcPr>
            <w:tcW w:w="2487" w:type="dxa"/>
          </w:tcPr>
          <w:p>
            <w:pPr>
              <w:jc w:val="center"/>
              <w:rPr>
                <w:rFonts w:ascii="仿宋_GB2312" w:eastAsia="宋体"/>
                <w:szCs w:val="32"/>
              </w:rPr>
            </w:pPr>
            <w:r>
              <w:rPr>
                <w:rFonts w:hint="eastAsia" w:ascii="仿宋_GB2312"/>
                <w:szCs w:val="32"/>
              </w:rPr>
              <w:t>5</w:t>
            </w:r>
          </w:p>
        </w:tc>
        <w:tc>
          <w:tcPr>
            <w:tcW w:w="3747" w:type="dxa"/>
          </w:tcPr>
          <w:p>
            <w:pPr>
              <w:jc w:val="center"/>
              <w:rPr>
                <w:rFonts w:ascii="仿宋_GB2312" w:eastAsia="宋体"/>
                <w:szCs w:val="32"/>
              </w:rPr>
            </w:pPr>
            <w:r>
              <w:rPr>
                <w:rFonts w:hint="eastAsia" w:ascii="仿宋_GB231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温州</w:t>
            </w:r>
          </w:p>
        </w:tc>
        <w:tc>
          <w:tcPr>
            <w:tcW w:w="2487" w:type="dxa"/>
          </w:tcPr>
          <w:p>
            <w:pPr>
              <w:jc w:val="center"/>
              <w:rPr>
                <w:rFonts w:ascii="仿宋_GB2312" w:eastAsia="宋体"/>
                <w:szCs w:val="32"/>
              </w:rPr>
            </w:pPr>
            <w:r>
              <w:rPr>
                <w:rFonts w:hint="eastAsia" w:ascii="仿宋_GB2312"/>
                <w:szCs w:val="32"/>
              </w:rPr>
              <w:t>4</w:t>
            </w:r>
          </w:p>
        </w:tc>
        <w:tc>
          <w:tcPr>
            <w:tcW w:w="3747" w:type="dxa"/>
          </w:tcPr>
          <w:p>
            <w:pPr>
              <w:jc w:val="center"/>
              <w:rPr>
                <w:rFonts w:ascii="仿宋_GB2312" w:eastAsia="宋体"/>
                <w:szCs w:val="32"/>
              </w:rPr>
            </w:pPr>
            <w:r>
              <w:rPr>
                <w:rFonts w:hint="eastAsia" w:ascii="仿宋_GB231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湖州</w:t>
            </w:r>
          </w:p>
        </w:tc>
        <w:tc>
          <w:tcPr>
            <w:tcW w:w="2487" w:type="dxa"/>
          </w:tcPr>
          <w:p>
            <w:pPr>
              <w:jc w:val="center"/>
              <w:rPr>
                <w:rFonts w:ascii="仿宋_GB2312"/>
                <w:szCs w:val="32"/>
              </w:rPr>
            </w:pPr>
            <w:r>
              <w:rPr>
                <w:rFonts w:hint="eastAsia" w:ascii="仿宋_GB2312"/>
                <w:szCs w:val="32"/>
              </w:rPr>
              <w:t>3</w:t>
            </w:r>
          </w:p>
        </w:tc>
        <w:tc>
          <w:tcPr>
            <w:tcW w:w="3747" w:type="dxa"/>
          </w:tcPr>
          <w:p>
            <w:pPr>
              <w:jc w:val="center"/>
              <w:rPr>
                <w:rFonts w:ascii="仿宋_GB2312"/>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嘉兴</w:t>
            </w:r>
          </w:p>
        </w:tc>
        <w:tc>
          <w:tcPr>
            <w:tcW w:w="2487" w:type="dxa"/>
          </w:tcPr>
          <w:p>
            <w:pPr>
              <w:jc w:val="center"/>
              <w:rPr>
                <w:rFonts w:ascii="仿宋_GB2312" w:eastAsia="宋体"/>
                <w:szCs w:val="32"/>
              </w:rPr>
            </w:pPr>
            <w:r>
              <w:rPr>
                <w:rFonts w:hint="eastAsia" w:ascii="仿宋_GB2312"/>
                <w:szCs w:val="32"/>
              </w:rPr>
              <w:t>3</w:t>
            </w:r>
          </w:p>
        </w:tc>
        <w:tc>
          <w:tcPr>
            <w:tcW w:w="3747" w:type="dxa"/>
          </w:tcPr>
          <w:p>
            <w:pPr>
              <w:jc w:val="center"/>
              <w:rPr>
                <w:rFonts w:ascii="仿宋_GB2312" w:eastAsia="宋体"/>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绍兴</w:t>
            </w:r>
          </w:p>
        </w:tc>
        <w:tc>
          <w:tcPr>
            <w:tcW w:w="2487" w:type="dxa"/>
          </w:tcPr>
          <w:p>
            <w:pPr>
              <w:jc w:val="center"/>
              <w:rPr>
                <w:rFonts w:ascii="仿宋_GB2312" w:eastAsia="宋体"/>
                <w:szCs w:val="32"/>
              </w:rPr>
            </w:pPr>
            <w:r>
              <w:rPr>
                <w:rFonts w:hint="eastAsia" w:ascii="仿宋_GB2312"/>
                <w:szCs w:val="32"/>
              </w:rPr>
              <w:t>3</w:t>
            </w:r>
          </w:p>
        </w:tc>
        <w:tc>
          <w:tcPr>
            <w:tcW w:w="3747" w:type="dxa"/>
          </w:tcPr>
          <w:p>
            <w:pPr>
              <w:jc w:val="center"/>
              <w:rPr>
                <w:rFonts w:ascii="仿宋_GB2312" w:eastAsia="宋体"/>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vAlign w:val="center"/>
          </w:tcPr>
          <w:p>
            <w:pPr>
              <w:jc w:val="center"/>
              <w:rPr>
                <w:rFonts w:ascii="仿宋_GB2312"/>
                <w:szCs w:val="32"/>
              </w:rPr>
            </w:pPr>
            <w:r>
              <w:rPr>
                <w:rFonts w:hint="eastAsia" w:ascii="仿宋_GB2312"/>
                <w:szCs w:val="32"/>
              </w:rPr>
              <w:t>金华</w:t>
            </w:r>
          </w:p>
        </w:tc>
        <w:tc>
          <w:tcPr>
            <w:tcW w:w="2487" w:type="dxa"/>
          </w:tcPr>
          <w:p>
            <w:pPr>
              <w:jc w:val="center"/>
              <w:rPr>
                <w:rFonts w:ascii="仿宋_GB2312" w:eastAsia="宋体"/>
                <w:szCs w:val="32"/>
              </w:rPr>
            </w:pPr>
            <w:r>
              <w:rPr>
                <w:rFonts w:hint="eastAsia" w:ascii="仿宋_GB2312"/>
                <w:szCs w:val="32"/>
              </w:rPr>
              <w:t>4（含义乌1）</w:t>
            </w:r>
          </w:p>
        </w:tc>
        <w:tc>
          <w:tcPr>
            <w:tcW w:w="3747" w:type="dxa"/>
          </w:tcPr>
          <w:p>
            <w:pPr>
              <w:jc w:val="center"/>
              <w:rPr>
                <w:rFonts w:ascii="仿宋_GB2312" w:eastAsia="宋体"/>
                <w:szCs w:val="32"/>
              </w:rPr>
            </w:pPr>
            <w:r>
              <w:rPr>
                <w:rFonts w:hint="eastAsia" w:ascii="仿宋_GB2312"/>
                <w:szCs w:val="32"/>
              </w:rPr>
              <w:t>3（含义乌1）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衢州</w:t>
            </w:r>
          </w:p>
        </w:tc>
        <w:tc>
          <w:tcPr>
            <w:tcW w:w="2487" w:type="dxa"/>
          </w:tcPr>
          <w:p>
            <w:pPr>
              <w:jc w:val="center"/>
              <w:rPr>
                <w:rFonts w:ascii="仿宋_GB2312"/>
                <w:szCs w:val="32"/>
              </w:rPr>
            </w:pPr>
            <w:r>
              <w:rPr>
                <w:rFonts w:hint="eastAsia" w:ascii="仿宋_GB2312"/>
                <w:szCs w:val="32"/>
              </w:rPr>
              <w:t>2</w:t>
            </w:r>
          </w:p>
        </w:tc>
        <w:tc>
          <w:tcPr>
            <w:tcW w:w="3747" w:type="dxa"/>
          </w:tcPr>
          <w:p>
            <w:pPr>
              <w:jc w:val="center"/>
              <w:rPr>
                <w:rFonts w:ascii="仿宋_GB2312"/>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舟山</w:t>
            </w:r>
          </w:p>
        </w:tc>
        <w:tc>
          <w:tcPr>
            <w:tcW w:w="2487" w:type="dxa"/>
          </w:tcPr>
          <w:p>
            <w:pPr>
              <w:jc w:val="center"/>
              <w:rPr>
                <w:rFonts w:ascii="仿宋_GB2312"/>
                <w:szCs w:val="32"/>
              </w:rPr>
            </w:pPr>
            <w:r>
              <w:rPr>
                <w:rFonts w:hint="eastAsia" w:ascii="仿宋_GB2312"/>
                <w:szCs w:val="32"/>
              </w:rPr>
              <w:t>2</w:t>
            </w:r>
          </w:p>
        </w:tc>
        <w:tc>
          <w:tcPr>
            <w:tcW w:w="3747" w:type="dxa"/>
          </w:tcPr>
          <w:p>
            <w:pPr>
              <w:jc w:val="center"/>
              <w:rPr>
                <w:rFonts w:ascii="仿宋_GB2312"/>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台州</w:t>
            </w:r>
          </w:p>
        </w:tc>
        <w:tc>
          <w:tcPr>
            <w:tcW w:w="2487" w:type="dxa"/>
          </w:tcPr>
          <w:p>
            <w:pPr>
              <w:jc w:val="center"/>
              <w:rPr>
                <w:rFonts w:ascii="仿宋_GB2312" w:eastAsia="宋体"/>
                <w:szCs w:val="32"/>
              </w:rPr>
            </w:pPr>
            <w:r>
              <w:rPr>
                <w:rFonts w:hint="eastAsia" w:ascii="仿宋_GB2312"/>
                <w:szCs w:val="32"/>
              </w:rPr>
              <w:t>3</w:t>
            </w:r>
          </w:p>
        </w:tc>
        <w:tc>
          <w:tcPr>
            <w:tcW w:w="3747" w:type="dxa"/>
          </w:tcPr>
          <w:p>
            <w:pPr>
              <w:jc w:val="center"/>
              <w:rPr>
                <w:rFonts w:ascii="仿宋_GB2312" w:eastAsia="宋体"/>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丽水</w:t>
            </w:r>
          </w:p>
        </w:tc>
        <w:tc>
          <w:tcPr>
            <w:tcW w:w="2487" w:type="dxa"/>
          </w:tcPr>
          <w:p>
            <w:pPr>
              <w:jc w:val="center"/>
              <w:rPr>
                <w:rFonts w:ascii="仿宋_GB2312"/>
                <w:szCs w:val="32"/>
              </w:rPr>
            </w:pPr>
            <w:r>
              <w:rPr>
                <w:rFonts w:hint="eastAsia" w:ascii="仿宋_GB2312"/>
                <w:szCs w:val="32"/>
              </w:rPr>
              <w:t>2</w:t>
            </w:r>
          </w:p>
        </w:tc>
        <w:tc>
          <w:tcPr>
            <w:tcW w:w="3747" w:type="dxa"/>
          </w:tcPr>
          <w:p>
            <w:pPr>
              <w:jc w:val="center"/>
              <w:rPr>
                <w:rFonts w:ascii="仿宋_GB2312"/>
                <w:szCs w:val="32"/>
              </w:rPr>
            </w:pPr>
            <w:r>
              <w:rPr>
                <w:rFonts w:hint="eastAsia" w:ascii="仿宋_GB231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34" w:type="dxa"/>
          </w:tcPr>
          <w:p>
            <w:pPr>
              <w:jc w:val="center"/>
              <w:rPr>
                <w:rFonts w:ascii="仿宋_GB2312"/>
                <w:szCs w:val="32"/>
              </w:rPr>
            </w:pPr>
            <w:r>
              <w:rPr>
                <w:rFonts w:hint="eastAsia" w:ascii="仿宋_GB2312"/>
                <w:szCs w:val="32"/>
              </w:rPr>
              <w:t>合计</w:t>
            </w:r>
          </w:p>
        </w:tc>
        <w:tc>
          <w:tcPr>
            <w:tcW w:w="2487" w:type="dxa"/>
          </w:tcPr>
          <w:p>
            <w:pPr>
              <w:jc w:val="center"/>
              <w:rPr>
                <w:rFonts w:ascii="仿宋_GB2312"/>
                <w:szCs w:val="32"/>
              </w:rPr>
            </w:pPr>
            <w:r>
              <w:rPr>
                <w:rFonts w:hint="eastAsia" w:ascii="仿宋_GB2312"/>
                <w:szCs w:val="32"/>
              </w:rPr>
              <w:t>40</w:t>
            </w:r>
          </w:p>
        </w:tc>
        <w:tc>
          <w:tcPr>
            <w:tcW w:w="3747" w:type="dxa"/>
          </w:tcPr>
          <w:p>
            <w:pPr>
              <w:jc w:val="center"/>
              <w:rPr>
                <w:rFonts w:ascii="仿宋_GB2312"/>
                <w:szCs w:val="32"/>
              </w:rPr>
            </w:pPr>
            <w:r>
              <w:rPr>
                <w:rFonts w:hint="eastAsia" w:ascii="仿宋_GB2312"/>
                <w:szCs w:val="32"/>
              </w:rPr>
              <w:t>27</w:t>
            </w:r>
          </w:p>
        </w:tc>
      </w:tr>
    </w:tbl>
    <w:p>
      <w:pPr>
        <w:widowControl w:val="0"/>
        <w:spacing w:line="58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各市律协优秀公益律师、优秀公益法律服务案例名额分配表</w:t>
      </w:r>
    </w:p>
    <w:p>
      <w:pPr>
        <w:widowControl w:val="0"/>
        <w:spacing w:line="580" w:lineRule="exact"/>
        <w:jc w:val="center"/>
        <w:rPr>
          <w:rFonts w:ascii="方正小标宋简体" w:hAnsi="宋体" w:eastAsia="方正小标宋简体"/>
          <w:b/>
          <w:sz w:val="44"/>
          <w:szCs w:val="44"/>
        </w:rPr>
      </w:pPr>
    </w:p>
    <w:p>
      <w:pPr>
        <w:widowControl w:val="0"/>
        <w:spacing w:line="580" w:lineRule="exact"/>
        <w:jc w:val="center"/>
        <w:rPr>
          <w:rFonts w:ascii="方正小标宋简体" w:hAnsi="宋体" w:eastAsia="方正小标宋简体"/>
          <w:b/>
          <w:sz w:val="44"/>
          <w:szCs w:val="44"/>
        </w:rPr>
      </w:pPr>
    </w:p>
    <w:p>
      <w:pPr>
        <w:widowControl w:val="0"/>
        <w:spacing w:line="580" w:lineRule="exact"/>
        <w:jc w:val="left"/>
        <w:rPr>
          <w:rFonts w:ascii="黑体" w:hAnsi="黑体" w:eastAsia="黑体" w:cs="Times New Roman Regular"/>
          <w:szCs w:val="32"/>
        </w:rPr>
      </w:pPr>
      <w:r>
        <w:rPr>
          <w:rFonts w:hint="eastAsia" w:ascii="黑体" w:hAnsi="黑体" w:eastAsia="黑体" w:cs="Times New Roman Regular"/>
          <w:szCs w:val="32"/>
        </w:rPr>
        <w:t>附件4</w:t>
      </w:r>
    </w:p>
    <w:p>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2013－2020年度浙江省参加“1+1”中国法律援助志愿者行动、“援藏律师服务团”</w:t>
      </w:r>
    </w:p>
    <w:p>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服务满一年律师名单</w:t>
      </w:r>
    </w:p>
    <w:p/>
    <w:p>
      <w:pPr>
        <w:rPr>
          <w:rFonts w:ascii="黑体" w:hAnsi="黑体" w:eastAsia="黑体"/>
          <w:szCs w:val="32"/>
        </w:rPr>
      </w:pPr>
      <w:r>
        <w:rPr>
          <w:rFonts w:hint="eastAsia" w:ascii="黑体" w:hAnsi="黑体" w:eastAsia="黑体" w:cs="方正小标宋简体"/>
          <w:szCs w:val="32"/>
        </w:rPr>
        <w:t>一、“1+1”中国法律援助志愿者行动律师</w:t>
      </w:r>
    </w:p>
    <w:tbl>
      <w:tblPr>
        <w:tblStyle w:val="9"/>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4538"/>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jc w:val="center"/>
              <w:rPr>
                <w:rFonts w:ascii="黑体" w:hAnsi="黑体" w:eastAsia="黑体" w:cs="仿宋"/>
                <w:bCs/>
                <w:szCs w:val="32"/>
              </w:rPr>
            </w:pPr>
            <w:r>
              <w:rPr>
                <w:rFonts w:hint="eastAsia" w:ascii="黑体" w:hAnsi="黑体" w:eastAsia="黑体" w:cs="仿宋"/>
                <w:bCs/>
                <w:szCs w:val="32"/>
              </w:rPr>
              <w:t>姓名</w:t>
            </w:r>
          </w:p>
        </w:tc>
        <w:tc>
          <w:tcPr>
            <w:tcW w:w="4538" w:type="dxa"/>
            <w:vAlign w:val="center"/>
          </w:tcPr>
          <w:p>
            <w:pPr>
              <w:widowControl w:val="0"/>
              <w:jc w:val="center"/>
              <w:rPr>
                <w:rFonts w:ascii="黑体" w:hAnsi="黑体" w:eastAsia="黑体" w:cs="仿宋"/>
                <w:bCs/>
                <w:szCs w:val="32"/>
              </w:rPr>
            </w:pPr>
            <w:r>
              <w:rPr>
                <w:rFonts w:hint="eastAsia" w:ascii="黑体" w:hAnsi="黑体" w:eastAsia="黑体" w:cs="仿宋"/>
                <w:bCs/>
                <w:szCs w:val="32"/>
              </w:rPr>
              <w:t>律师事务所</w:t>
            </w:r>
          </w:p>
        </w:tc>
        <w:tc>
          <w:tcPr>
            <w:tcW w:w="3596" w:type="dxa"/>
            <w:vAlign w:val="center"/>
          </w:tcPr>
          <w:p>
            <w:pPr>
              <w:widowControl w:val="0"/>
              <w:jc w:val="center"/>
              <w:rPr>
                <w:rFonts w:ascii="黑体" w:hAnsi="黑体" w:eastAsia="黑体" w:cs="仿宋"/>
                <w:bCs/>
                <w:szCs w:val="32"/>
              </w:rPr>
            </w:pPr>
            <w:r>
              <w:rPr>
                <w:rFonts w:hint="eastAsia" w:ascii="黑体" w:hAnsi="黑体" w:eastAsia="黑体" w:cs="仿宋"/>
                <w:bCs/>
                <w:szCs w:val="32"/>
              </w:rPr>
              <w:t>服务年度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祝云昌</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浙江法校律师事务所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2013－2016、2019、2020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张　建</w:t>
            </w:r>
          </w:p>
        </w:tc>
        <w:tc>
          <w:tcPr>
            <w:tcW w:w="4538" w:type="dxa"/>
            <w:vAlign w:val="center"/>
          </w:tcPr>
          <w:p>
            <w:pPr>
              <w:widowControl w:val="0"/>
              <w:spacing w:line="500" w:lineRule="exact"/>
              <w:rPr>
                <w:rFonts w:ascii="仿宋_GB2312" w:hAnsi="仿宋" w:cs="仿宋"/>
                <w:spacing w:val="-6"/>
                <w:szCs w:val="32"/>
              </w:rPr>
            </w:pPr>
            <w:r>
              <w:rPr>
                <w:rFonts w:hint="eastAsia" w:ascii="仿宋_GB2312" w:hAnsi="仿宋" w:cs="仿宋"/>
                <w:spacing w:val="-6"/>
                <w:szCs w:val="32"/>
              </w:rPr>
              <w:t>浙江裕义律师事务所（原鼎和所）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2013－2020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陈　丹</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浙江君安世纪律师事务所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金晓</w:t>
            </w:r>
            <w:r>
              <w:rPr>
                <w:rFonts w:hint="eastAsia" w:ascii="宋体" w:hAnsi="宋体" w:eastAsia="宋体" w:cs="宋体"/>
                <w:szCs w:val="32"/>
              </w:rPr>
              <w:t>鋆</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pacing w:val="-6"/>
                <w:szCs w:val="32"/>
              </w:rPr>
              <w:t>浙江杭经律师事务所（原君北所）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bdr w:val="single" w:color="auto" w:sz="4" w:space="0"/>
                <w:shd w:val="clear" w:color="FFFFFF" w:fill="D9D9D9"/>
              </w:rPr>
              <w:t>毛维林</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原浙江五楼律师事务所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欧阳友德</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北京浩东（义乌）律师事务所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胡建龙</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浙江近真（磐安）律师事务所（原绣湖所）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陈婷婷</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浙江合强律师事务所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张春来</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浙江海昌（乐清）律师事务所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项首辉</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浙江诺力亚律师事务所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赵广林</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浙江戴俊律师事务所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张朝惠</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浙江红邦律师事务所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87" w:type="dxa"/>
            <w:vAlign w:val="center"/>
          </w:tcPr>
          <w:p>
            <w:pPr>
              <w:widowControl w:val="0"/>
              <w:spacing w:line="500" w:lineRule="exact"/>
              <w:rPr>
                <w:rFonts w:ascii="仿宋_GB2312" w:hAnsi="仿宋" w:cs="仿宋"/>
                <w:szCs w:val="32"/>
              </w:rPr>
            </w:pPr>
            <w:r>
              <w:rPr>
                <w:rFonts w:hint="eastAsia" w:ascii="仿宋_GB2312" w:hAnsi="仿宋" w:cs="仿宋"/>
                <w:szCs w:val="32"/>
              </w:rPr>
              <w:t>俞华南</w:t>
            </w:r>
          </w:p>
        </w:tc>
        <w:tc>
          <w:tcPr>
            <w:tcW w:w="4538" w:type="dxa"/>
            <w:vAlign w:val="center"/>
          </w:tcPr>
          <w:p>
            <w:pPr>
              <w:widowControl w:val="0"/>
              <w:spacing w:line="500" w:lineRule="exact"/>
              <w:rPr>
                <w:rFonts w:ascii="仿宋_GB2312" w:hAnsi="仿宋" w:cs="仿宋"/>
                <w:szCs w:val="32"/>
              </w:rPr>
            </w:pPr>
            <w:r>
              <w:rPr>
                <w:rFonts w:hint="eastAsia" w:ascii="仿宋_GB2312" w:hAnsi="仿宋" w:cs="仿宋"/>
                <w:szCs w:val="32"/>
              </w:rPr>
              <w:t>浙江大公律师事务所</w:t>
            </w:r>
          </w:p>
        </w:tc>
        <w:tc>
          <w:tcPr>
            <w:tcW w:w="3596" w:type="dxa"/>
            <w:vAlign w:val="center"/>
          </w:tcPr>
          <w:p>
            <w:pPr>
              <w:widowControl w:val="0"/>
              <w:spacing w:line="500" w:lineRule="exact"/>
              <w:rPr>
                <w:rFonts w:ascii="仿宋_GB2312" w:hAnsi="仿宋" w:cs="仿宋"/>
                <w:sz w:val="30"/>
                <w:szCs w:val="30"/>
              </w:rPr>
            </w:pPr>
            <w:r>
              <w:rPr>
                <w:rFonts w:hint="eastAsia" w:ascii="仿宋_GB2312" w:hAnsi="仿宋" w:cs="仿宋"/>
                <w:sz w:val="30"/>
                <w:szCs w:val="30"/>
              </w:rPr>
              <w:t>2020</w:t>
            </w:r>
          </w:p>
        </w:tc>
      </w:tr>
    </w:tbl>
    <w:p>
      <w:pPr>
        <w:rPr>
          <w:rFonts w:ascii="黑体" w:hAnsi="黑体" w:eastAsia="黑体" w:cs="方正小标宋简体"/>
          <w:szCs w:val="32"/>
        </w:rPr>
      </w:pPr>
      <w:r>
        <w:rPr>
          <w:rFonts w:hint="eastAsia" w:ascii="黑体" w:hAnsi="黑体" w:eastAsia="黑体" w:cs="方正小标宋简体"/>
          <w:szCs w:val="32"/>
        </w:rPr>
        <w:t>二、“援藏律师服务团”律师名单</w:t>
      </w:r>
    </w:p>
    <w:tbl>
      <w:tblPr>
        <w:tblStyle w:val="10"/>
        <w:tblW w:w="9700"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4517"/>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pPr>
              <w:widowControl w:val="0"/>
              <w:jc w:val="center"/>
              <w:rPr>
                <w:rFonts w:ascii="黑体" w:hAnsi="黑体" w:eastAsia="黑体" w:cs="方正小标宋简体"/>
                <w:szCs w:val="32"/>
              </w:rPr>
            </w:pPr>
            <w:r>
              <w:rPr>
                <w:rFonts w:hint="eastAsia" w:ascii="黑体" w:hAnsi="黑体" w:eastAsia="黑体" w:cs="仿宋"/>
                <w:bCs/>
                <w:szCs w:val="32"/>
              </w:rPr>
              <w:t>姓名</w:t>
            </w:r>
          </w:p>
        </w:tc>
        <w:tc>
          <w:tcPr>
            <w:tcW w:w="4517" w:type="dxa"/>
            <w:vAlign w:val="center"/>
          </w:tcPr>
          <w:p>
            <w:pPr>
              <w:widowControl w:val="0"/>
              <w:jc w:val="center"/>
              <w:rPr>
                <w:rFonts w:ascii="黑体" w:hAnsi="黑体" w:eastAsia="黑体" w:cs="方正小标宋简体"/>
                <w:szCs w:val="32"/>
              </w:rPr>
            </w:pPr>
            <w:r>
              <w:rPr>
                <w:rFonts w:hint="eastAsia" w:ascii="黑体" w:hAnsi="黑体" w:eastAsia="黑体" w:cs="仿宋"/>
                <w:bCs/>
                <w:szCs w:val="32"/>
              </w:rPr>
              <w:t>律师事务所</w:t>
            </w:r>
          </w:p>
        </w:tc>
        <w:tc>
          <w:tcPr>
            <w:tcW w:w="3600" w:type="dxa"/>
            <w:vAlign w:val="center"/>
          </w:tcPr>
          <w:p>
            <w:pPr>
              <w:widowControl w:val="0"/>
              <w:jc w:val="center"/>
              <w:rPr>
                <w:rFonts w:ascii="黑体" w:hAnsi="黑体" w:eastAsia="黑体" w:cs="方正小标宋简体"/>
                <w:szCs w:val="32"/>
              </w:rPr>
            </w:pPr>
            <w:r>
              <w:rPr>
                <w:rFonts w:hint="eastAsia" w:ascii="黑体" w:hAnsi="黑体" w:eastAsia="黑体" w:cs="仿宋"/>
                <w:bCs/>
                <w:szCs w:val="32"/>
              </w:rPr>
              <w:t>服务年度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jc w:val="left"/>
              <w:rPr>
                <w:rFonts w:ascii="黑体" w:hAnsi="黑体" w:eastAsia="黑体" w:cs="方正小标宋简体"/>
                <w:szCs w:val="32"/>
              </w:rPr>
            </w:pPr>
            <w:r>
              <w:rPr>
                <w:rFonts w:hint="eastAsia" w:ascii="仿宋_GB2312" w:hAnsi="仿宋" w:cs="仿宋"/>
                <w:szCs w:val="32"/>
              </w:rPr>
              <w:t>项　恒</w:t>
            </w:r>
          </w:p>
        </w:tc>
        <w:tc>
          <w:tcPr>
            <w:tcW w:w="4517" w:type="dxa"/>
          </w:tcPr>
          <w:p>
            <w:pPr>
              <w:widowControl w:val="0"/>
              <w:spacing w:line="500" w:lineRule="exact"/>
              <w:rPr>
                <w:rFonts w:ascii="仿宋_GB2312" w:hAnsi="仿宋" w:cs="仿宋"/>
                <w:szCs w:val="32"/>
              </w:rPr>
            </w:pPr>
            <w:r>
              <w:rPr>
                <w:rFonts w:hint="eastAsia" w:ascii="仿宋_GB2312" w:hAnsi="仿宋" w:cs="仿宋"/>
                <w:szCs w:val="32"/>
              </w:rPr>
              <w:t>浙江玄畅律师事务所</w:t>
            </w:r>
          </w:p>
        </w:tc>
        <w:tc>
          <w:tcPr>
            <w:tcW w:w="3600" w:type="dxa"/>
          </w:tcPr>
          <w:p>
            <w:pPr>
              <w:widowControl w:val="0"/>
              <w:spacing w:line="500" w:lineRule="exact"/>
              <w:rPr>
                <w:rFonts w:ascii="仿宋_GB2312" w:hAnsi="仿宋" w:cs="仿宋"/>
                <w:szCs w:val="32"/>
              </w:rPr>
            </w:pPr>
            <w:r>
              <w:rPr>
                <w:rFonts w:hint="eastAsia" w:ascii="仿宋_GB2312" w:hAnsi="仿宋" w:cs="仿宋"/>
                <w:sz w:val="30"/>
                <w:szCs w:val="30"/>
              </w:rPr>
              <w:t>2020</w:t>
            </w:r>
          </w:p>
        </w:tc>
      </w:tr>
    </w:tbl>
    <w:p>
      <w:pPr>
        <w:rPr>
          <w:rFonts w:ascii="黑体" w:hAnsi="黑体" w:eastAsia="黑体" w:cs="方正小标宋简体"/>
          <w:szCs w:val="32"/>
        </w:rPr>
      </w:pPr>
    </w:p>
    <w:p>
      <w:pPr>
        <w:widowControl w:val="0"/>
        <w:spacing w:line="580" w:lineRule="exact"/>
        <w:jc w:val="left"/>
        <w:rPr>
          <w:rFonts w:ascii="Times New Roman Regular" w:hAnsi="Times New Roman Regular" w:cs="Times New Roman Regular"/>
          <w:szCs w:val="32"/>
        </w:rPr>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p>
      <w:pPr>
        <w:spacing w:after="240" w:afterLines="100"/>
      </w:pPr>
    </w:p>
    <w:tbl>
      <w:tblPr>
        <w:tblStyle w:val="9"/>
        <w:tblpPr w:leftFromText="180" w:rightFromText="180" w:vertAnchor="text" w:horzAnchor="page" w:tblpX="1636" w:tblpY="2036"/>
        <w:tblOverlap w:val="never"/>
        <w:tblW w:w="901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011" w:type="dxa"/>
            <w:vAlign w:val="center"/>
          </w:tcPr>
          <w:p>
            <w:pPr>
              <w:widowControl w:val="0"/>
              <w:snapToGrid w:val="0"/>
              <w:spacing w:line="460" w:lineRule="exact"/>
              <w:ind w:left="804" w:leftChars="50" w:hanging="644" w:hangingChars="230"/>
              <w:rPr>
                <w:rFonts w:ascii="仿宋_GB2312" w:hAnsi="仿宋_GB2312" w:cs="仿宋_GB2312"/>
                <w:color w:val="auto"/>
                <w:sz w:val="28"/>
                <w:szCs w:val="28"/>
              </w:rPr>
            </w:pPr>
            <w:r>
              <w:rPr>
                <w:rFonts w:hint="eastAsia" w:ascii="仿宋_GB2312" w:hAnsi="仿宋_GB2312" w:cs="仿宋_GB2312"/>
                <w:color w:val="auto"/>
                <w:sz w:val="28"/>
                <w:szCs w:val="28"/>
              </w:rPr>
              <w:t>抄报：</w:t>
            </w:r>
            <w:r>
              <w:rPr>
                <w:rFonts w:hint="eastAsia" w:ascii="仿宋_GB2312" w:hAnsi="仿宋_GB2312" w:cs="仿宋_GB2312"/>
                <w:color w:val="auto"/>
                <w:spacing w:val="-8"/>
                <w:sz w:val="28"/>
                <w:szCs w:val="28"/>
              </w:rPr>
              <w:t>中华全国律师协会，省民政厅社管局，省司法厅</w:t>
            </w:r>
          </w:p>
          <w:p>
            <w:pPr>
              <w:widowControl w:val="0"/>
              <w:snapToGrid w:val="0"/>
              <w:spacing w:line="460" w:lineRule="exact"/>
              <w:ind w:left="981" w:leftChars="44" w:hanging="840" w:hangingChars="300"/>
              <w:rPr>
                <w:rFonts w:ascii="仿宋_GB2312" w:hAnsi="仿宋_GB2312" w:cs="仿宋_GB2312"/>
                <w:color w:val="auto"/>
                <w:spacing w:val="-6"/>
                <w:sz w:val="28"/>
                <w:szCs w:val="28"/>
              </w:rPr>
            </w:pPr>
            <w:r>
              <w:rPr>
                <w:rFonts w:hint="eastAsia" w:ascii="仿宋_GB2312" w:hAnsi="仿宋_GB2312" w:cs="仿宋_GB2312"/>
                <w:color w:val="auto"/>
                <w:sz w:val="28"/>
                <w:szCs w:val="28"/>
              </w:rPr>
              <w:t>抄送：各市司法局，</w:t>
            </w:r>
            <w:r>
              <w:rPr>
                <w:rFonts w:hint="eastAsia" w:ascii="仿宋_GB2312" w:hAnsi="仿宋_GB2312" w:cs="仿宋_GB2312"/>
                <w:color w:val="auto"/>
                <w:spacing w:val="-6"/>
                <w:sz w:val="28"/>
                <w:szCs w:val="28"/>
              </w:rPr>
              <w:t>顾问、</w:t>
            </w:r>
            <w:r>
              <w:rPr>
                <w:rFonts w:hint="eastAsia" w:ascii="仿宋_GB2312" w:hAnsi="仿宋_GB2312" w:cs="仿宋_GB2312"/>
                <w:color w:val="auto"/>
                <w:spacing w:val="-12"/>
                <w:sz w:val="28"/>
                <w:szCs w:val="28"/>
              </w:rPr>
              <w:t>理事、监事</w:t>
            </w:r>
          </w:p>
          <w:p>
            <w:pPr>
              <w:widowControl w:val="0"/>
              <w:snapToGrid w:val="0"/>
              <w:spacing w:line="460" w:lineRule="exact"/>
              <w:ind w:left="784" w:hanging="784" w:hangingChars="280"/>
              <w:rPr>
                <w:rFonts w:ascii="仿宋_GB2312" w:hAnsi="仿宋_GB2312" w:cs="仿宋_GB2312"/>
                <w:color w:val="auto"/>
                <w:sz w:val="28"/>
                <w:szCs w:val="28"/>
              </w:rPr>
            </w:pPr>
            <w:r>
              <w:rPr>
                <w:rFonts w:hint="eastAsia" w:ascii="仿宋_GB2312" w:hAnsi="仿宋_GB2312" w:cs="仿宋_GB2312"/>
                <w:color w:val="auto"/>
                <w:sz w:val="28"/>
                <w:szCs w:val="28"/>
              </w:rPr>
              <w:t xml:space="preserve"> 发：省律协各部（室）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9011" w:type="dxa"/>
            <w:vAlign w:val="center"/>
          </w:tcPr>
          <w:p>
            <w:pPr>
              <w:widowControl w:val="0"/>
              <w:snapToGrid w:val="0"/>
              <w:spacing w:line="460" w:lineRule="exact"/>
              <w:rPr>
                <w:rFonts w:ascii="仿宋_GB2312" w:hAnsi="仿宋_GB2312" w:cs="仿宋_GB2312"/>
                <w:color w:val="auto"/>
                <w:sz w:val="28"/>
                <w:szCs w:val="28"/>
              </w:rPr>
            </w:pPr>
            <w:r>
              <w:rPr>
                <w:rFonts w:hint="eastAsia" w:ascii="仿宋_GB2312" w:hAnsi="仿宋_GB2312" w:cs="仿宋_GB2312"/>
                <w:color w:val="auto"/>
                <w:sz w:val="28"/>
                <w:szCs w:val="28"/>
              </w:rPr>
              <w:t xml:space="preserve"> 浙江省律师协会办公室                      2021年6月4日</w:t>
            </w:r>
            <w:r>
              <w:rPr>
                <w:rFonts w:hint="eastAsia" w:ascii="仿宋_GB2312" w:hAnsi="仿宋_GB2312" w:cs="仿宋_GB2312"/>
                <w:color w:val="auto"/>
                <w:sz w:val="28"/>
                <w:szCs w:val="28"/>
              </w:rPr>
              <w:fldChar w:fldCharType="begin">
                <w:ffData>
                  <w:name w:val="印发日期"/>
                  <w:enabled/>
                  <w:calcOnExit w:val="0"/>
                  <w:textInput/>
                </w:ffData>
              </w:fldChar>
            </w:r>
            <w:r>
              <w:rPr>
                <w:rFonts w:hint="eastAsia" w:ascii="仿宋_GB2312" w:hAnsi="仿宋_GB2312" w:cs="仿宋_GB2312"/>
                <w:color w:val="auto"/>
                <w:sz w:val="28"/>
                <w:szCs w:val="28"/>
              </w:rPr>
              <w:instrText xml:space="preserve"> FORMTEXT </w:instrText>
            </w:r>
            <w:r>
              <w:rPr>
                <w:rFonts w:hint="eastAsia" w:ascii="仿宋_GB2312" w:hAnsi="仿宋_GB2312" w:cs="仿宋_GB2312"/>
                <w:color w:val="auto"/>
                <w:sz w:val="28"/>
                <w:szCs w:val="28"/>
              </w:rPr>
              <w:fldChar w:fldCharType="separate"/>
            </w:r>
            <w:r>
              <w:rPr>
                <w:rFonts w:hint="eastAsia" w:ascii="仿宋_GB2312" w:hAnsi="仿宋_GB2312" w:cs="仿宋_GB2312"/>
                <w:color w:val="auto"/>
                <w:sz w:val="28"/>
                <w:szCs w:val="28"/>
              </w:rPr>
              <w:fldChar w:fldCharType="end"/>
            </w:r>
            <w:r>
              <w:rPr>
                <w:rFonts w:hint="eastAsia" w:ascii="仿宋_GB2312" w:hAnsi="仿宋_GB2312" w:cs="仿宋_GB2312"/>
                <w:color w:val="auto"/>
                <w:sz w:val="28"/>
                <w:szCs w:val="28"/>
              </w:rPr>
              <w:t>印发</w:t>
            </w:r>
          </w:p>
        </w:tc>
      </w:tr>
    </w:tbl>
    <w:p>
      <w:pPr>
        <w:spacing w:after="240" w:afterLines="100"/>
      </w:pPr>
    </w:p>
    <w:sectPr>
      <w:footerReference r:id="rId5" w:type="default"/>
      <w:footerReference r:id="rId6" w:type="even"/>
      <w:pgSz w:w="11905" w:h="16837"/>
      <w:pgMar w:top="2098" w:right="1803" w:bottom="1985" w:left="1803" w:header="567" w:footer="1134" w:gutter="0"/>
      <w:pgNumType w:fmt="numberInDash"/>
      <w:cols w:space="720" w:num="1"/>
      <w:docGrid w:linePitch="618" w:charSpace="-20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imes New Roman Regular">
    <w:altName w:val="Times"/>
    <w:panose1 w:val="00000000000000000000"/>
    <w:charset w:val="00"/>
    <w:family w:val="auto"/>
    <w:pitch w:val="default"/>
    <w:sig w:usb0="00000000" w:usb1="00000000" w:usb2="00000001" w:usb3="00000000" w:csb0="400001BF" w:csb1="DFF7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right"/>
      <w:textAlignment w:val="auto"/>
      <w:rPr>
        <w:rFonts w:ascii="仿宋_GB2312"/>
        <w:color w:val="auto"/>
        <w:sz w:val="28"/>
        <w:szCs w:val="28"/>
      </w:rPr>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16 -</w:t>
    </w:r>
    <w:r>
      <w:rPr>
        <w:rFonts w:ascii="仿宋_GB2312"/>
        <w:color w:val="auto"/>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left"/>
      <w:textAlignment w:val="auto"/>
      <w:rPr>
        <w:rFonts w:ascii="仿宋_GB2312"/>
        <w:color w:val="auto"/>
        <w:sz w:val="28"/>
        <w:szCs w:val="28"/>
      </w:rPr>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2 -</w:t>
    </w:r>
    <w:r>
      <w:rPr>
        <w:rFonts w:ascii="仿宋_GB2312"/>
        <w:color w:val="auto"/>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5"/>
  <w:drawingGridVerticalSpacing w:val="30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F1AD4"/>
    <w:rsid w:val="00005347"/>
    <w:rsid w:val="00006505"/>
    <w:rsid w:val="00025CED"/>
    <w:rsid w:val="00030574"/>
    <w:rsid w:val="00047005"/>
    <w:rsid w:val="00055569"/>
    <w:rsid w:val="00055F33"/>
    <w:rsid w:val="000567E6"/>
    <w:rsid w:val="00056C85"/>
    <w:rsid w:val="0007301A"/>
    <w:rsid w:val="00094D57"/>
    <w:rsid w:val="000A51AB"/>
    <w:rsid w:val="000A7B83"/>
    <w:rsid w:val="000B5BF0"/>
    <w:rsid w:val="000F1F28"/>
    <w:rsid w:val="000F396B"/>
    <w:rsid w:val="000F447C"/>
    <w:rsid w:val="00114271"/>
    <w:rsid w:val="001230FC"/>
    <w:rsid w:val="00126574"/>
    <w:rsid w:val="001314DF"/>
    <w:rsid w:val="00153527"/>
    <w:rsid w:val="0015616E"/>
    <w:rsid w:val="00160635"/>
    <w:rsid w:val="001654FD"/>
    <w:rsid w:val="00190BA0"/>
    <w:rsid w:val="00197103"/>
    <w:rsid w:val="001B5329"/>
    <w:rsid w:val="001D370C"/>
    <w:rsid w:val="001D4763"/>
    <w:rsid w:val="001D516A"/>
    <w:rsid w:val="001D5F74"/>
    <w:rsid w:val="001E1E0F"/>
    <w:rsid w:val="001E6269"/>
    <w:rsid w:val="001F5747"/>
    <w:rsid w:val="001F7BEA"/>
    <w:rsid w:val="002122DA"/>
    <w:rsid w:val="0022683E"/>
    <w:rsid w:val="00231199"/>
    <w:rsid w:val="00232B33"/>
    <w:rsid w:val="0023566F"/>
    <w:rsid w:val="00241BF5"/>
    <w:rsid w:val="00245490"/>
    <w:rsid w:val="00256FB4"/>
    <w:rsid w:val="0026148A"/>
    <w:rsid w:val="00265A72"/>
    <w:rsid w:val="00266310"/>
    <w:rsid w:val="00273BED"/>
    <w:rsid w:val="00274184"/>
    <w:rsid w:val="00274986"/>
    <w:rsid w:val="00285128"/>
    <w:rsid w:val="002868F5"/>
    <w:rsid w:val="00290CFB"/>
    <w:rsid w:val="00293886"/>
    <w:rsid w:val="00293E5C"/>
    <w:rsid w:val="002B22F1"/>
    <w:rsid w:val="002B7076"/>
    <w:rsid w:val="002C325B"/>
    <w:rsid w:val="002D368D"/>
    <w:rsid w:val="003060D6"/>
    <w:rsid w:val="00320747"/>
    <w:rsid w:val="00320D34"/>
    <w:rsid w:val="00321A92"/>
    <w:rsid w:val="003247C1"/>
    <w:rsid w:val="00345253"/>
    <w:rsid w:val="0034708B"/>
    <w:rsid w:val="00351A9F"/>
    <w:rsid w:val="0036512E"/>
    <w:rsid w:val="00376598"/>
    <w:rsid w:val="003841D4"/>
    <w:rsid w:val="00385FDB"/>
    <w:rsid w:val="003C116A"/>
    <w:rsid w:val="003C53C8"/>
    <w:rsid w:val="003C69F2"/>
    <w:rsid w:val="0040230C"/>
    <w:rsid w:val="0040310E"/>
    <w:rsid w:val="00407181"/>
    <w:rsid w:val="00412049"/>
    <w:rsid w:val="00413E82"/>
    <w:rsid w:val="00416938"/>
    <w:rsid w:val="0042779E"/>
    <w:rsid w:val="00432AE7"/>
    <w:rsid w:val="00446935"/>
    <w:rsid w:val="00447D80"/>
    <w:rsid w:val="004548CA"/>
    <w:rsid w:val="0045492C"/>
    <w:rsid w:val="004616F1"/>
    <w:rsid w:val="00465F63"/>
    <w:rsid w:val="00480CE3"/>
    <w:rsid w:val="00483C37"/>
    <w:rsid w:val="004C5899"/>
    <w:rsid w:val="004D31EC"/>
    <w:rsid w:val="004D6F99"/>
    <w:rsid w:val="004E21D9"/>
    <w:rsid w:val="004E358D"/>
    <w:rsid w:val="004E4161"/>
    <w:rsid w:val="004E52B1"/>
    <w:rsid w:val="00502BCC"/>
    <w:rsid w:val="00504256"/>
    <w:rsid w:val="00504A18"/>
    <w:rsid w:val="00506AB2"/>
    <w:rsid w:val="005206E8"/>
    <w:rsid w:val="005403AD"/>
    <w:rsid w:val="00541B16"/>
    <w:rsid w:val="00544BDE"/>
    <w:rsid w:val="00547197"/>
    <w:rsid w:val="00550E19"/>
    <w:rsid w:val="0055727C"/>
    <w:rsid w:val="0057697C"/>
    <w:rsid w:val="005822E5"/>
    <w:rsid w:val="00585D70"/>
    <w:rsid w:val="0058654A"/>
    <w:rsid w:val="005901D3"/>
    <w:rsid w:val="00597B71"/>
    <w:rsid w:val="005B41A9"/>
    <w:rsid w:val="005C48D9"/>
    <w:rsid w:val="005D158C"/>
    <w:rsid w:val="005E30A1"/>
    <w:rsid w:val="005E37D7"/>
    <w:rsid w:val="005E6CE0"/>
    <w:rsid w:val="005F246C"/>
    <w:rsid w:val="005F6765"/>
    <w:rsid w:val="005F6D08"/>
    <w:rsid w:val="005F736D"/>
    <w:rsid w:val="0062215A"/>
    <w:rsid w:val="0062628D"/>
    <w:rsid w:val="00645CDE"/>
    <w:rsid w:val="00664B8B"/>
    <w:rsid w:val="006709F7"/>
    <w:rsid w:val="00672969"/>
    <w:rsid w:val="0067766A"/>
    <w:rsid w:val="00691CF8"/>
    <w:rsid w:val="00697A85"/>
    <w:rsid w:val="006A34B3"/>
    <w:rsid w:val="006B29A6"/>
    <w:rsid w:val="006B427F"/>
    <w:rsid w:val="006B50EB"/>
    <w:rsid w:val="006C16C4"/>
    <w:rsid w:val="006C588B"/>
    <w:rsid w:val="006C5CB0"/>
    <w:rsid w:val="006D478F"/>
    <w:rsid w:val="006D4F2A"/>
    <w:rsid w:val="006E1907"/>
    <w:rsid w:val="006E3E94"/>
    <w:rsid w:val="006E5DF3"/>
    <w:rsid w:val="006F5EB6"/>
    <w:rsid w:val="00700400"/>
    <w:rsid w:val="0070558B"/>
    <w:rsid w:val="00713270"/>
    <w:rsid w:val="00715394"/>
    <w:rsid w:val="00723358"/>
    <w:rsid w:val="00731991"/>
    <w:rsid w:val="007337CA"/>
    <w:rsid w:val="00733A80"/>
    <w:rsid w:val="007604E9"/>
    <w:rsid w:val="007623ED"/>
    <w:rsid w:val="00786D94"/>
    <w:rsid w:val="00792B1B"/>
    <w:rsid w:val="007954DA"/>
    <w:rsid w:val="00797A5A"/>
    <w:rsid w:val="007A49F0"/>
    <w:rsid w:val="007B2895"/>
    <w:rsid w:val="007D30F9"/>
    <w:rsid w:val="007D681C"/>
    <w:rsid w:val="007D702B"/>
    <w:rsid w:val="007E2AA5"/>
    <w:rsid w:val="00813296"/>
    <w:rsid w:val="008145BF"/>
    <w:rsid w:val="008153F3"/>
    <w:rsid w:val="0083797A"/>
    <w:rsid w:val="00840E4E"/>
    <w:rsid w:val="008520F5"/>
    <w:rsid w:val="00857CF7"/>
    <w:rsid w:val="00866FA7"/>
    <w:rsid w:val="00886FAF"/>
    <w:rsid w:val="00897EAE"/>
    <w:rsid w:val="008A2A29"/>
    <w:rsid w:val="008B67BB"/>
    <w:rsid w:val="008F28FB"/>
    <w:rsid w:val="009006FB"/>
    <w:rsid w:val="0090564C"/>
    <w:rsid w:val="00906236"/>
    <w:rsid w:val="00906FE2"/>
    <w:rsid w:val="0093300A"/>
    <w:rsid w:val="00935365"/>
    <w:rsid w:val="00947932"/>
    <w:rsid w:val="00962D3B"/>
    <w:rsid w:val="009673E4"/>
    <w:rsid w:val="00967452"/>
    <w:rsid w:val="009803D5"/>
    <w:rsid w:val="00991A7B"/>
    <w:rsid w:val="0099293F"/>
    <w:rsid w:val="009C7BBB"/>
    <w:rsid w:val="009D3745"/>
    <w:rsid w:val="009F327C"/>
    <w:rsid w:val="009F505B"/>
    <w:rsid w:val="009F649D"/>
    <w:rsid w:val="009F6617"/>
    <w:rsid w:val="00A05383"/>
    <w:rsid w:val="00A14C6E"/>
    <w:rsid w:val="00A16DBF"/>
    <w:rsid w:val="00A335BF"/>
    <w:rsid w:val="00A44B44"/>
    <w:rsid w:val="00A50CE3"/>
    <w:rsid w:val="00A6418A"/>
    <w:rsid w:val="00A739B6"/>
    <w:rsid w:val="00A73E49"/>
    <w:rsid w:val="00A7622A"/>
    <w:rsid w:val="00A93657"/>
    <w:rsid w:val="00AA1A53"/>
    <w:rsid w:val="00AA1CED"/>
    <w:rsid w:val="00AA5DB7"/>
    <w:rsid w:val="00AA77A8"/>
    <w:rsid w:val="00AB0E73"/>
    <w:rsid w:val="00AB31F6"/>
    <w:rsid w:val="00AD310F"/>
    <w:rsid w:val="00AD5AF9"/>
    <w:rsid w:val="00AE2EBC"/>
    <w:rsid w:val="00AE377D"/>
    <w:rsid w:val="00AF55F8"/>
    <w:rsid w:val="00B02158"/>
    <w:rsid w:val="00B12259"/>
    <w:rsid w:val="00B21617"/>
    <w:rsid w:val="00B2585B"/>
    <w:rsid w:val="00B36B92"/>
    <w:rsid w:val="00B569C2"/>
    <w:rsid w:val="00B71ECF"/>
    <w:rsid w:val="00B746A7"/>
    <w:rsid w:val="00B97036"/>
    <w:rsid w:val="00BC2044"/>
    <w:rsid w:val="00BC3B9C"/>
    <w:rsid w:val="00BC584F"/>
    <w:rsid w:val="00BD2FBB"/>
    <w:rsid w:val="00BF6F03"/>
    <w:rsid w:val="00C05DF8"/>
    <w:rsid w:val="00C060B1"/>
    <w:rsid w:val="00C37EEC"/>
    <w:rsid w:val="00C519FD"/>
    <w:rsid w:val="00C533C8"/>
    <w:rsid w:val="00C53490"/>
    <w:rsid w:val="00C64BE4"/>
    <w:rsid w:val="00C816D4"/>
    <w:rsid w:val="00C8171D"/>
    <w:rsid w:val="00C92D61"/>
    <w:rsid w:val="00C93CD5"/>
    <w:rsid w:val="00CB4417"/>
    <w:rsid w:val="00CC005F"/>
    <w:rsid w:val="00CC4F61"/>
    <w:rsid w:val="00CD29F8"/>
    <w:rsid w:val="00CE34A3"/>
    <w:rsid w:val="00CF57C4"/>
    <w:rsid w:val="00D0505B"/>
    <w:rsid w:val="00D13643"/>
    <w:rsid w:val="00D15E16"/>
    <w:rsid w:val="00D22D71"/>
    <w:rsid w:val="00D2433B"/>
    <w:rsid w:val="00D24F3F"/>
    <w:rsid w:val="00D42670"/>
    <w:rsid w:val="00D4597E"/>
    <w:rsid w:val="00D55874"/>
    <w:rsid w:val="00D56353"/>
    <w:rsid w:val="00D64A0C"/>
    <w:rsid w:val="00D67F57"/>
    <w:rsid w:val="00D8096A"/>
    <w:rsid w:val="00D828CC"/>
    <w:rsid w:val="00DA2D76"/>
    <w:rsid w:val="00DA3D10"/>
    <w:rsid w:val="00DA3E42"/>
    <w:rsid w:val="00DA64CA"/>
    <w:rsid w:val="00DB2114"/>
    <w:rsid w:val="00DB6209"/>
    <w:rsid w:val="00DB72C9"/>
    <w:rsid w:val="00DC0BBE"/>
    <w:rsid w:val="00DD02BC"/>
    <w:rsid w:val="00DE2C2A"/>
    <w:rsid w:val="00E011C5"/>
    <w:rsid w:val="00E01609"/>
    <w:rsid w:val="00E05CC9"/>
    <w:rsid w:val="00E065BB"/>
    <w:rsid w:val="00E07B5D"/>
    <w:rsid w:val="00E11570"/>
    <w:rsid w:val="00E22F8D"/>
    <w:rsid w:val="00E264C7"/>
    <w:rsid w:val="00E3357B"/>
    <w:rsid w:val="00E3482D"/>
    <w:rsid w:val="00E41E26"/>
    <w:rsid w:val="00E42FA4"/>
    <w:rsid w:val="00E437DD"/>
    <w:rsid w:val="00E5221B"/>
    <w:rsid w:val="00E564D0"/>
    <w:rsid w:val="00E73B7C"/>
    <w:rsid w:val="00E73E40"/>
    <w:rsid w:val="00E7457C"/>
    <w:rsid w:val="00E76B3A"/>
    <w:rsid w:val="00E77E64"/>
    <w:rsid w:val="00E95F14"/>
    <w:rsid w:val="00E96805"/>
    <w:rsid w:val="00EA0E2C"/>
    <w:rsid w:val="00EA26BA"/>
    <w:rsid w:val="00EA3B50"/>
    <w:rsid w:val="00EB4484"/>
    <w:rsid w:val="00EB4623"/>
    <w:rsid w:val="00EC5B92"/>
    <w:rsid w:val="00ED145D"/>
    <w:rsid w:val="00ED3ECB"/>
    <w:rsid w:val="00ED6B1A"/>
    <w:rsid w:val="00EF30C4"/>
    <w:rsid w:val="00EF6776"/>
    <w:rsid w:val="00F0317F"/>
    <w:rsid w:val="00F10D1B"/>
    <w:rsid w:val="00F133DF"/>
    <w:rsid w:val="00F16FD9"/>
    <w:rsid w:val="00F31AFB"/>
    <w:rsid w:val="00F40CDB"/>
    <w:rsid w:val="00F4700A"/>
    <w:rsid w:val="00F472EF"/>
    <w:rsid w:val="00F56B72"/>
    <w:rsid w:val="00F57C2F"/>
    <w:rsid w:val="00F602D1"/>
    <w:rsid w:val="00F745B6"/>
    <w:rsid w:val="00F87B8E"/>
    <w:rsid w:val="00F93F95"/>
    <w:rsid w:val="00FA69C7"/>
    <w:rsid w:val="00FD5AE1"/>
    <w:rsid w:val="00FE0EF7"/>
    <w:rsid w:val="00FE4FE0"/>
    <w:rsid w:val="00FE5109"/>
    <w:rsid w:val="02234BBB"/>
    <w:rsid w:val="03D16F2E"/>
    <w:rsid w:val="06504D07"/>
    <w:rsid w:val="06893C01"/>
    <w:rsid w:val="07641007"/>
    <w:rsid w:val="0CF946EE"/>
    <w:rsid w:val="0EB2396F"/>
    <w:rsid w:val="15157390"/>
    <w:rsid w:val="16AF59CC"/>
    <w:rsid w:val="18A549D7"/>
    <w:rsid w:val="1E0539D6"/>
    <w:rsid w:val="1E2764D2"/>
    <w:rsid w:val="1EA104AA"/>
    <w:rsid w:val="218D57A3"/>
    <w:rsid w:val="21C12291"/>
    <w:rsid w:val="239A55E5"/>
    <w:rsid w:val="27696756"/>
    <w:rsid w:val="289D7652"/>
    <w:rsid w:val="29812E27"/>
    <w:rsid w:val="2D411B5C"/>
    <w:rsid w:val="2F31050A"/>
    <w:rsid w:val="30324927"/>
    <w:rsid w:val="3067484E"/>
    <w:rsid w:val="31670F96"/>
    <w:rsid w:val="31AD3D05"/>
    <w:rsid w:val="371B012F"/>
    <w:rsid w:val="37614654"/>
    <w:rsid w:val="39167FFD"/>
    <w:rsid w:val="3AE07E35"/>
    <w:rsid w:val="409D52D7"/>
    <w:rsid w:val="445B19BD"/>
    <w:rsid w:val="458B01B0"/>
    <w:rsid w:val="468D169D"/>
    <w:rsid w:val="4ABE4C55"/>
    <w:rsid w:val="4DF0302D"/>
    <w:rsid w:val="4E4F56D1"/>
    <w:rsid w:val="4ED94C12"/>
    <w:rsid w:val="52D317BF"/>
    <w:rsid w:val="543734E0"/>
    <w:rsid w:val="54784948"/>
    <w:rsid w:val="55A81B71"/>
    <w:rsid w:val="566364ED"/>
    <w:rsid w:val="58AB399F"/>
    <w:rsid w:val="5AA25916"/>
    <w:rsid w:val="5B620A5D"/>
    <w:rsid w:val="5E26182A"/>
    <w:rsid w:val="5ECF1AD4"/>
    <w:rsid w:val="5EDA0AE9"/>
    <w:rsid w:val="61744E64"/>
    <w:rsid w:val="64DC5B41"/>
    <w:rsid w:val="66A2256D"/>
    <w:rsid w:val="674C0B08"/>
    <w:rsid w:val="67E44F46"/>
    <w:rsid w:val="68392EE1"/>
    <w:rsid w:val="684E231C"/>
    <w:rsid w:val="6B36171D"/>
    <w:rsid w:val="71D574ED"/>
    <w:rsid w:val="73685CDC"/>
    <w:rsid w:val="74BC7B84"/>
    <w:rsid w:val="75492FFC"/>
    <w:rsid w:val="7840433D"/>
    <w:rsid w:val="78F13E0E"/>
    <w:rsid w:val="7BE24151"/>
    <w:rsid w:val="7C20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38" w:lineRule="atLeast"/>
      <w:jc w:val="both"/>
      <w:textAlignment w:val="baseline"/>
    </w:pPr>
    <w:rPr>
      <w:rFonts w:ascii="Times New Roman" w:hAnsi="Times New Roman" w:eastAsia="仿宋_GB2312" w:cs="Times New Roman"/>
      <w:color w:val="000000"/>
      <w:sz w:val="32"/>
      <w:u w:color="000000"/>
      <w:lang w:val="en-US" w:eastAsia="zh-CN" w:bidi="ar-SA"/>
    </w:rPr>
  </w:style>
  <w:style w:type="paragraph" w:styleId="2">
    <w:name w:val="heading 1"/>
    <w:basedOn w:val="1"/>
    <w:next w:val="1"/>
    <w:link w:val="18"/>
    <w:qFormat/>
    <w:uiPriority w:val="9"/>
    <w:pPr>
      <w:keepNext/>
      <w:keepLines/>
      <w:widowControl w:val="0"/>
      <w:spacing w:before="300" w:after="300" w:line="700" w:lineRule="exact"/>
      <w:jc w:val="center"/>
      <w:textAlignment w:val="auto"/>
      <w:outlineLvl w:val="0"/>
    </w:pPr>
    <w:rPr>
      <w:rFonts w:ascii="Calibri" w:hAnsi="Calibri" w:eastAsia="方正小标宋简体"/>
      <w:b/>
      <w:bCs/>
      <w:color w:val="auto"/>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widowControl w:val="0"/>
      <w:spacing w:line="240" w:lineRule="auto"/>
      <w:jc w:val="left"/>
      <w:textAlignment w:val="auto"/>
    </w:pPr>
    <w:rPr>
      <w:rFonts w:asciiTheme="minorHAnsi" w:hAnsiTheme="minorHAnsi" w:eastAsiaTheme="minorEastAsia" w:cstheme="minorBidi"/>
      <w:color w:val="auto"/>
      <w:kern w:val="2"/>
      <w:sz w:val="21"/>
      <w:szCs w:val="22"/>
    </w:r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pPr>
      <w:spacing w:line="240" w:lineRule="auto"/>
    </w:pPr>
    <w:rPr>
      <w:sz w:val="18"/>
      <w:szCs w:val="18"/>
    </w:rPr>
  </w:style>
  <w:style w:type="paragraph" w:styleId="6">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jc w:val="left"/>
    </w:pPr>
    <w:rPr>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qFormat/>
    <w:uiPriority w:val="0"/>
    <w:rPr>
      <w:color w:val="000099"/>
      <w:u w:val="none"/>
    </w:rPr>
  </w:style>
  <w:style w:type="character" w:customStyle="1" w:styleId="13">
    <w:name w:val="页眉 Char"/>
    <w:basedOn w:val="11"/>
    <w:link w:val="7"/>
    <w:qFormat/>
    <w:uiPriority w:val="0"/>
    <w:rPr>
      <w:rFonts w:eastAsia="仿宋_GB2312"/>
      <w:color w:val="000000"/>
      <w:sz w:val="18"/>
      <w:szCs w:val="18"/>
      <w:u w:color="000000"/>
    </w:rPr>
  </w:style>
  <w:style w:type="character" w:customStyle="1" w:styleId="14">
    <w:name w:val="页脚 Char"/>
    <w:basedOn w:val="11"/>
    <w:link w:val="6"/>
    <w:qFormat/>
    <w:uiPriority w:val="0"/>
    <w:rPr>
      <w:rFonts w:eastAsia="仿宋_GB2312"/>
      <w:color w:val="000000"/>
      <w:sz w:val="18"/>
      <w:szCs w:val="18"/>
      <w:u w:color="000000"/>
    </w:rPr>
  </w:style>
  <w:style w:type="character" w:customStyle="1" w:styleId="15">
    <w:name w:val="批注框文本 Char"/>
    <w:basedOn w:val="11"/>
    <w:link w:val="5"/>
    <w:qFormat/>
    <w:uiPriority w:val="0"/>
    <w:rPr>
      <w:rFonts w:eastAsia="仿宋_GB2312"/>
      <w:color w:val="000000"/>
      <w:sz w:val="18"/>
      <w:szCs w:val="18"/>
      <w:u w:color="000000"/>
    </w:rPr>
  </w:style>
  <w:style w:type="character" w:customStyle="1" w:styleId="16">
    <w:name w:val="日期 Char"/>
    <w:basedOn w:val="11"/>
    <w:link w:val="4"/>
    <w:qFormat/>
    <w:uiPriority w:val="0"/>
    <w:rPr>
      <w:rFonts w:eastAsia="仿宋_GB2312"/>
      <w:color w:val="000000"/>
      <w:sz w:val="31"/>
      <w:u w:color="000000"/>
    </w:rPr>
  </w:style>
  <w:style w:type="paragraph" w:customStyle="1" w:styleId="17">
    <w:name w:val="列出段落1"/>
    <w:basedOn w:val="1"/>
    <w:unhideWhenUsed/>
    <w:qFormat/>
    <w:uiPriority w:val="99"/>
    <w:pPr>
      <w:widowControl w:val="0"/>
      <w:spacing w:line="240" w:lineRule="auto"/>
      <w:ind w:firstLine="420" w:firstLineChars="200"/>
      <w:textAlignment w:val="auto"/>
    </w:pPr>
    <w:rPr>
      <w:rFonts w:eastAsia="宋体"/>
      <w:color w:val="auto"/>
      <w:kern w:val="2"/>
      <w:sz w:val="21"/>
      <w:szCs w:val="24"/>
    </w:rPr>
  </w:style>
  <w:style w:type="character" w:customStyle="1" w:styleId="18">
    <w:name w:val="标题 1 Char"/>
    <w:basedOn w:val="11"/>
    <w:link w:val="2"/>
    <w:qFormat/>
    <w:uiPriority w:val="9"/>
    <w:rPr>
      <w:rFonts w:ascii="Calibri" w:hAnsi="Calibri" w:eastAsia="方正小标宋简体"/>
      <w:b/>
      <w:bCs/>
      <w:kern w:val="44"/>
      <w:sz w:val="44"/>
      <w:szCs w:val="44"/>
    </w:rPr>
  </w:style>
  <w:style w:type="table" w:customStyle="1" w:styleId="19">
    <w:name w:val="网格型1"/>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Body text|1_"/>
    <w:basedOn w:val="11"/>
    <w:link w:val="21"/>
    <w:qFormat/>
    <w:uiPriority w:val="0"/>
    <w:rPr>
      <w:rFonts w:ascii="宋体" w:hAnsi="宋体" w:cs="宋体"/>
      <w:sz w:val="19"/>
      <w:szCs w:val="19"/>
      <w:lang w:val="zh-TW" w:eastAsia="zh-TW" w:bidi="zh-TW"/>
    </w:rPr>
  </w:style>
  <w:style w:type="paragraph" w:customStyle="1" w:styleId="21">
    <w:name w:val="Body text|1"/>
    <w:basedOn w:val="1"/>
    <w:link w:val="20"/>
    <w:qFormat/>
    <w:uiPriority w:val="0"/>
    <w:pPr>
      <w:widowControl w:val="0"/>
      <w:spacing w:line="413" w:lineRule="auto"/>
      <w:jc w:val="left"/>
      <w:textAlignment w:val="auto"/>
    </w:pPr>
    <w:rPr>
      <w:rFonts w:ascii="宋体" w:hAnsi="宋体" w:eastAsia="宋体" w:cs="宋体"/>
      <w:color w:val="auto"/>
      <w:sz w:val="19"/>
      <w:szCs w:val="19"/>
      <w:lang w:val="zh-TW" w:eastAsia="zh-TW" w:bidi="zh-TW"/>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11"/>
    <w:basedOn w:val="11"/>
    <w:qFormat/>
    <w:uiPriority w:val="0"/>
    <w:rPr>
      <w:rFonts w:ascii="Calibri" w:hAnsi="Calibri" w:cs="Calibri"/>
      <w:color w:val="000000"/>
      <w:sz w:val="22"/>
      <w:szCs w:val="22"/>
      <w:u w:val="none"/>
    </w:rPr>
  </w:style>
  <w:style w:type="character" w:customStyle="1" w:styleId="24">
    <w:name w:val="批注文字 Char"/>
    <w:basedOn w:val="11"/>
    <w:link w:val="3"/>
    <w:qFormat/>
    <w:uiPriority w:val="99"/>
    <w:rPr>
      <w:rFonts w:asciiTheme="minorHAnsi" w:hAnsiTheme="minorHAnsi" w:eastAsiaTheme="minorEastAsia" w:cstheme="minorBidi"/>
      <w:kern w:val="2"/>
      <w:sz w:val="21"/>
      <w:szCs w:val="22"/>
      <w:u w:color="000000"/>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C0DEF-FED9-4EB0-87D8-7C9319FFDB6D}">
  <ds:schemaRefs/>
</ds:datastoreItem>
</file>

<file path=docProps/app.xml><?xml version="1.0" encoding="utf-8"?>
<Properties xmlns="http://schemas.openxmlformats.org/officeDocument/2006/extended-properties" xmlns:vt="http://schemas.openxmlformats.org/officeDocument/2006/docPropsVTypes">
  <Template>Normal</Template>
  <Pages>16</Pages>
  <Words>576</Words>
  <Characters>3286</Characters>
  <Lines>27</Lines>
  <Paragraphs>7</Paragraphs>
  <TotalTime>128</TotalTime>
  <ScaleCrop>false</ScaleCrop>
  <LinksUpToDate>false</LinksUpToDate>
  <CharactersWithSpaces>3855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2019-02-15T06:50:00Z</dcterms:created>
  <dc:creator>lq</dc:creator>
  <cp:lastModifiedBy>姚哥</cp:lastModifiedBy>
  <cp:lastPrinted>2021-06-07T06:51:00Z</cp:lastPrinted>
  <dcterms:modified xsi:type="dcterms:W3CDTF">2021-06-08T09:00:21Z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269096187_cloud</vt:lpwstr>
  </property>
  <property fmtid="{D5CDD505-2E9C-101B-9397-08002B2CF9AE}" pid="4" name="ICV">
    <vt:lpwstr>589D13F3F5C24FE58CCB97386FD7AEBC</vt:lpwstr>
  </property>
</Properties>
</file>